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4E" w:rsidRDefault="00547E4E" w:rsidP="00547E4E">
      <w:pPr>
        <w:spacing w:line="480" w:lineRule="auto"/>
        <w:jc w:val="center"/>
      </w:pPr>
    </w:p>
    <w:p w:rsidR="00207739" w:rsidRDefault="00207739" w:rsidP="00547E4E">
      <w:pPr>
        <w:spacing w:line="480" w:lineRule="auto"/>
        <w:jc w:val="center"/>
      </w:pPr>
    </w:p>
    <w:p w:rsidR="00207739" w:rsidRDefault="00207739" w:rsidP="00547E4E">
      <w:pPr>
        <w:spacing w:line="480" w:lineRule="auto"/>
        <w:jc w:val="center"/>
      </w:pPr>
    </w:p>
    <w:p w:rsidR="00207739" w:rsidRDefault="00207739" w:rsidP="00547E4E">
      <w:pPr>
        <w:spacing w:line="480" w:lineRule="auto"/>
        <w:jc w:val="center"/>
      </w:pPr>
    </w:p>
    <w:p w:rsidR="00547E4E" w:rsidRDefault="00547E4E" w:rsidP="00547E4E">
      <w:pPr>
        <w:spacing w:line="480" w:lineRule="auto"/>
        <w:jc w:val="center"/>
      </w:pPr>
    </w:p>
    <w:p w:rsidR="00547E4E" w:rsidRDefault="00547E4E" w:rsidP="00547E4E">
      <w:pPr>
        <w:spacing w:line="480" w:lineRule="auto"/>
        <w:jc w:val="center"/>
      </w:pPr>
      <w:r>
        <w:t xml:space="preserve">Analysis of Preschool Assessment Data </w:t>
      </w:r>
    </w:p>
    <w:p w:rsidR="0005050B" w:rsidRDefault="00547E4E" w:rsidP="00547E4E">
      <w:pPr>
        <w:spacing w:line="480" w:lineRule="auto"/>
        <w:jc w:val="center"/>
      </w:pPr>
      <w:r>
        <w:t xml:space="preserve">Desired Results Development </w:t>
      </w:r>
      <w:r w:rsidR="0005050B">
        <w:t>Profile Preschool</w:t>
      </w:r>
      <w:r w:rsidR="00B5792F">
        <w:t xml:space="preserve"> </w:t>
      </w:r>
      <w:r w:rsidR="0005050B" w:rsidRPr="00B5792F">
        <w:t>©</w:t>
      </w:r>
    </w:p>
    <w:p w:rsidR="00547E4E" w:rsidRDefault="00B5792F" w:rsidP="00547E4E">
      <w:pPr>
        <w:spacing w:line="480" w:lineRule="auto"/>
        <w:jc w:val="center"/>
      </w:pPr>
      <w:r>
        <w:t>DRDP – PS (2010)</w:t>
      </w:r>
    </w:p>
    <w:p w:rsidR="00547E4E" w:rsidRDefault="00547E4E" w:rsidP="00547E4E">
      <w:pPr>
        <w:spacing w:line="480" w:lineRule="auto"/>
        <w:jc w:val="center"/>
      </w:pPr>
    </w:p>
    <w:p w:rsidR="00547E4E" w:rsidRDefault="00547E4E" w:rsidP="00547E4E">
      <w:pPr>
        <w:spacing w:line="480" w:lineRule="auto"/>
        <w:jc w:val="center"/>
      </w:pPr>
    </w:p>
    <w:p w:rsidR="00547E4E" w:rsidRDefault="00547E4E" w:rsidP="00547E4E">
      <w:pPr>
        <w:spacing w:line="480" w:lineRule="auto"/>
        <w:jc w:val="center"/>
      </w:pPr>
      <w:proofErr w:type="spellStart"/>
      <w:r>
        <w:t>Ifthika</w:t>
      </w:r>
      <w:proofErr w:type="spellEnd"/>
      <w:r>
        <w:t xml:space="preserve"> “Shine” </w:t>
      </w:r>
      <w:proofErr w:type="spellStart"/>
      <w:r>
        <w:t>Nissar</w:t>
      </w:r>
      <w:proofErr w:type="spellEnd"/>
    </w:p>
    <w:p w:rsidR="00547E4E" w:rsidRPr="00E06C6D" w:rsidRDefault="00547E4E" w:rsidP="00547E4E">
      <w:pPr>
        <w:spacing w:line="480" w:lineRule="auto"/>
        <w:jc w:val="center"/>
      </w:pPr>
      <w:r w:rsidRPr="00E06C6D">
        <w:t>California State University, San Bernardino</w:t>
      </w:r>
    </w:p>
    <w:p w:rsidR="00547E4E" w:rsidRPr="00E06C6D" w:rsidRDefault="00547E4E" w:rsidP="00547E4E">
      <w:pPr>
        <w:spacing w:line="480" w:lineRule="auto"/>
        <w:jc w:val="center"/>
      </w:pPr>
    </w:p>
    <w:p w:rsidR="00547E4E" w:rsidRPr="00E06C6D" w:rsidRDefault="00547E4E" w:rsidP="00547E4E">
      <w:pPr>
        <w:spacing w:line="480" w:lineRule="auto"/>
        <w:jc w:val="center"/>
      </w:pPr>
    </w:p>
    <w:p w:rsidR="00547E4E" w:rsidRPr="00E06C6D" w:rsidRDefault="00547E4E" w:rsidP="00547E4E">
      <w:pPr>
        <w:spacing w:line="480" w:lineRule="auto"/>
        <w:jc w:val="center"/>
      </w:pPr>
    </w:p>
    <w:p w:rsidR="00547E4E" w:rsidRPr="00E06C6D" w:rsidRDefault="00547E4E" w:rsidP="00547E4E">
      <w:pPr>
        <w:spacing w:line="480" w:lineRule="auto"/>
        <w:jc w:val="center"/>
      </w:pPr>
    </w:p>
    <w:p w:rsidR="00547E4E" w:rsidRPr="00E06C6D" w:rsidRDefault="00547E4E" w:rsidP="00547E4E">
      <w:pPr>
        <w:spacing w:line="480" w:lineRule="auto"/>
        <w:jc w:val="center"/>
      </w:pPr>
      <w:r w:rsidRPr="00E06C6D">
        <w:t xml:space="preserve">Dr. </w:t>
      </w:r>
      <w:r>
        <w:t xml:space="preserve">Joseph </w:t>
      </w:r>
      <w:proofErr w:type="spellStart"/>
      <w:r>
        <w:t>Jesunathadas</w:t>
      </w:r>
      <w:proofErr w:type="spellEnd"/>
    </w:p>
    <w:p w:rsidR="00547E4E" w:rsidRPr="00E06C6D" w:rsidRDefault="00547E4E" w:rsidP="00547E4E">
      <w:pPr>
        <w:spacing w:line="480" w:lineRule="auto"/>
        <w:jc w:val="center"/>
      </w:pPr>
      <w:r>
        <w:t>E</w:t>
      </w:r>
      <w:r w:rsidR="007A7E4A">
        <w:t>DUC</w:t>
      </w:r>
      <w:r>
        <w:t xml:space="preserve"> 738</w:t>
      </w:r>
      <w:r w:rsidR="007A7E4A">
        <w:t xml:space="preserve"> – Assessment and Evaluation</w:t>
      </w:r>
    </w:p>
    <w:p w:rsidR="00547E4E" w:rsidRDefault="00547E4E" w:rsidP="00547E4E">
      <w:pPr>
        <w:spacing w:line="480" w:lineRule="auto"/>
        <w:jc w:val="center"/>
      </w:pPr>
      <w:r>
        <w:t xml:space="preserve">August </w:t>
      </w:r>
      <w:r w:rsidR="00F25A56">
        <w:t>30</w:t>
      </w:r>
      <w:r w:rsidR="00C34F2C">
        <w:t>, 2014</w:t>
      </w:r>
    </w:p>
    <w:p w:rsidR="00F25A56" w:rsidRDefault="00F25A56" w:rsidP="00547E4E">
      <w:pPr>
        <w:spacing w:line="480" w:lineRule="auto"/>
        <w:jc w:val="center"/>
      </w:pPr>
    </w:p>
    <w:p w:rsidR="00F25A56" w:rsidRDefault="00F25A56" w:rsidP="00547E4E">
      <w:pPr>
        <w:spacing w:line="480" w:lineRule="auto"/>
        <w:jc w:val="center"/>
      </w:pPr>
    </w:p>
    <w:p w:rsidR="00F25A56" w:rsidRDefault="00F25A56" w:rsidP="00547E4E">
      <w:pPr>
        <w:spacing w:line="480" w:lineRule="auto"/>
        <w:jc w:val="center"/>
      </w:pPr>
    </w:p>
    <w:p w:rsidR="00F25A56" w:rsidRDefault="00F25A56" w:rsidP="00547E4E">
      <w:pPr>
        <w:spacing w:line="480" w:lineRule="auto"/>
        <w:jc w:val="center"/>
      </w:pPr>
    </w:p>
    <w:p w:rsidR="00F25A56" w:rsidRDefault="00F25A56" w:rsidP="00547E4E">
      <w:pPr>
        <w:spacing w:line="480" w:lineRule="auto"/>
        <w:jc w:val="center"/>
      </w:pPr>
    </w:p>
    <w:p w:rsidR="00F25A56" w:rsidRDefault="00F25A56" w:rsidP="00547E4E">
      <w:pPr>
        <w:spacing w:line="480" w:lineRule="auto"/>
        <w:jc w:val="center"/>
      </w:pPr>
    </w:p>
    <w:p w:rsidR="00F25A56" w:rsidRPr="00E06C6D" w:rsidRDefault="00F25A56" w:rsidP="00547E4E">
      <w:pPr>
        <w:spacing w:line="480" w:lineRule="auto"/>
        <w:jc w:val="center"/>
      </w:pPr>
    </w:p>
    <w:p w:rsidR="00547E4E" w:rsidRDefault="00547E4E" w:rsidP="00F25A56">
      <w:pPr>
        <w:jc w:val="center"/>
      </w:pPr>
      <w:r w:rsidRPr="00E06C6D">
        <w:br w:type="page"/>
      </w:r>
      <w:r w:rsidR="00F25A56">
        <w:lastRenderedPageBreak/>
        <w:t>Table of Contents</w:t>
      </w:r>
    </w:p>
    <w:p w:rsidR="00F25A56" w:rsidRDefault="00F25A56" w:rsidP="00F25A56">
      <w:pPr>
        <w:jc w:val="center"/>
      </w:pPr>
    </w:p>
    <w:p w:rsidR="00AC03A9" w:rsidRDefault="00AC03A9" w:rsidP="00F25A56">
      <w:pPr>
        <w:jc w:val="center"/>
      </w:pPr>
    </w:p>
    <w:p w:rsidR="00AC03A9" w:rsidRDefault="00AC03A9" w:rsidP="00F25A56">
      <w:pPr>
        <w:jc w:val="center"/>
      </w:pPr>
    </w:p>
    <w:p w:rsidR="00F25A56" w:rsidRPr="00FC5401" w:rsidRDefault="00F25A56" w:rsidP="00F25A56">
      <w:pPr>
        <w:spacing w:line="480" w:lineRule="auto"/>
      </w:pPr>
      <w:r w:rsidRPr="00FC5401">
        <w:t xml:space="preserve"> Description of the Context of the Assessment</w:t>
      </w:r>
      <w:r w:rsidRPr="00FC5401">
        <w:tab/>
      </w:r>
      <w:r w:rsidRPr="00FC5401">
        <w:tab/>
      </w:r>
      <w:r w:rsidRPr="00FC5401">
        <w:tab/>
      </w:r>
      <w:r w:rsidRPr="00FC5401">
        <w:tab/>
      </w:r>
      <w:r w:rsidRPr="00FC5401">
        <w:tab/>
      </w:r>
      <w:r w:rsidR="00AC03A9" w:rsidRPr="00FC5401">
        <w:tab/>
      </w:r>
      <w:r w:rsidR="00425930">
        <w:t>3</w:t>
      </w:r>
    </w:p>
    <w:p w:rsidR="00F25A56" w:rsidRDefault="00F25A56" w:rsidP="00F25A56">
      <w:pPr>
        <w:spacing w:line="480" w:lineRule="auto"/>
      </w:pPr>
      <w:r w:rsidRPr="00FC5401">
        <w:t>Table of Specification</w:t>
      </w:r>
      <w:r w:rsidR="00425930">
        <w:tab/>
      </w:r>
      <w:r w:rsidR="00425930">
        <w:tab/>
      </w:r>
      <w:r w:rsidR="00425930">
        <w:tab/>
      </w:r>
      <w:r w:rsidR="00425930">
        <w:tab/>
      </w:r>
      <w:r w:rsidR="00425930">
        <w:tab/>
      </w:r>
      <w:r w:rsidR="00425930">
        <w:tab/>
      </w:r>
      <w:r w:rsidR="00425930">
        <w:tab/>
      </w:r>
      <w:r w:rsidR="00425930">
        <w:tab/>
      </w:r>
      <w:r w:rsidR="00425930">
        <w:tab/>
      </w:r>
      <w:r w:rsidR="00425930">
        <w:tab/>
        <w:t>5</w:t>
      </w:r>
    </w:p>
    <w:p w:rsidR="00057725" w:rsidRDefault="00425930" w:rsidP="00425930">
      <w:r w:rsidRPr="00057725">
        <w:t xml:space="preserve">Oder of the Measures </w:t>
      </w:r>
      <w:r w:rsidR="00057725">
        <w:t>(</w:t>
      </w:r>
      <w:r w:rsidRPr="00057725">
        <w:t>from easiest to the hardest by reading and studying</w:t>
      </w:r>
      <w:r w:rsidR="00057725">
        <w:t>)</w:t>
      </w:r>
      <w:r w:rsidR="00057725">
        <w:tab/>
      </w:r>
      <w:r w:rsidR="00057725">
        <w:tab/>
      </w:r>
      <w:r w:rsidR="00057725">
        <w:tab/>
        <w:t>6</w:t>
      </w:r>
    </w:p>
    <w:p w:rsidR="00057725" w:rsidRDefault="00057725" w:rsidP="00425930"/>
    <w:p w:rsidR="00057725" w:rsidRDefault="00057725" w:rsidP="00057725">
      <w:r>
        <w:t>Classical Theory Calculations – Excel Sheet</w:t>
      </w:r>
    </w:p>
    <w:p w:rsidR="00057725" w:rsidRPr="00FC5401" w:rsidRDefault="00057725" w:rsidP="00057725">
      <w:r w:rsidRPr="00FC5401">
        <w:t xml:space="preserve">Assessment Data of Desired Results Development Profile - Preschool (DRDP-PS) © </w:t>
      </w:r>
      <w:r>
        <w:t xml:space="preserve">       22</w:t>
      </w:r>
      <w:r>
        <w:tab/>
      </w:r>
    </w:p>
    <w:p w:rsidR="00057725" w:rsidRPr="00FC5401" w:rsidRDefault="00057725" w:rsidP="00057725">
      <w:pPr>
        <w:spacing w:line="480" w:lineRule="auto"/>
      </w:pPr>
    </w:p>
    <w:p w:rsidR="00057725" w:rsidRDefault="00057725" w:rsidP="00057725">
      <w:pPr>
        <w:spacing w:line="480" w:lineRule="auto"/>
      </w:pPr>
      <w:r w:rsidRPr="00057725">
        <w:t>Classical Test Theory: Interpretation of Results</w:t>
      </w:r>
      <w:r>
        <w:tab/>
      </w:r>
      <w:r>
        <w:tab/>
      </w:r>
      <w:r>
        <w:tab/>
      </w:r>
      <w:r>
        <w:tab/>
      </w:r>
      <w:r>
        <w:tab/>
      </w:r>
      <w:r>
        <w:tab/>
      </w:r>
      <w:r w:rsidR="005549AB">
        <w:t xml:space="preserve"> </w:t>
      </w:r>
      <w:r>
        <w:t>6</w:t>
      </w:r>
    </w:p>
    <w:p w:rsidR="005549AB" w:rsidRDefault="005549AB" w:rsidP="005549AB">
      <w:pPr>
        <w:spacing w:line="480" w:lineRule="auto"/>
      </w:pPr>
      <w:r>
        <w:t>Modern</w:t>
      </w:r>
      <w:r w:rsidRPr="00057725">
        <w:t xml:space="preserve"> Test Theory: Interpretation of Results</w:t>
      </w:r>
      <w:r>
        <w:tab/>
      </w:r>
      <w:r>
        <w:tab/>
      </w:r>
      <w:r>
        <w:tab/>
      </w:r>
      <w:r>
        <w:tab/>
      </w:r>
      <w:r>
        <w:tab/>
      </w:r>
      <w:r>
        <w:tab/>
        <w:t>10</w:t>
      </w:r>
    </w:p>
    <w:p w:rsidR="00F25A56" w:rsidRPr="00FC5401" w:rsidRDefault="00F25A56" w:rsidP="00F25A56">
      <w:pPr>
        <w:spacing w:line="480" w:lineRule="auto"/>
      </w:pPr>
      <w:r w:rsidRPr="00FC5401">
        <w:t>Winsteps Analysis</w:t>
      </w:r>
    </w:p>
    <w:p w:rsidR="00FC5401" w:rsidRDefault="00F25A56" w:rsidP="005549AB">
      <w:pPr>
        <w:spacing w:after="120"/>
        <w:ind w:firstLine="720"/>
        <w:contextualSpacing/>
      </w:pPr>
      <w:r w:rsidRPr="00FC5401">
        <w:t>TABLE 1.0 Preschool DRDP Assessment Data Variable Table</w:t>
      </w:r>
      <w:r w:rsidR="005549AB">
        <w:tab/>
      </w:r>
      <w:r w:rsidR="005549AB">
        <w:tab/>
      </w:r>
      <w:r w:rsidR="005549AB">
        <w:tab/>
        <w:t>10</w:t>
      </w:r>
    </w:p>
    <w:p w:rsidR="005549AB" w:rsidRDefault="005549AB" w:rsidP="005549AB">
      <w:pPr>
        <w:spacing w:after="120"/>
        <w:ind w:firstLine="720"/>
        <w:contextualSpacing/>
      </w:pPr>
      <w:r>
        <w:tab/>
        <w:t>Analysis of the Variable Table</w:t>
      </w:r>
      <w:r>
        <w:tab/>
      </w:r>
      <w:r>
        <w:tab/>
      </w:r>
      <w:r>
        <w:tab/>
      </w:r>
      <w:r>
        <w:tab/>
      </w:r>
      <w:r>
        <w:tab/>
      </w:r>
      <w:r>
        <w:tab/>
        <w:t>11</w:t>
      </w:r>
    </w:p>
    <w:p w:rsidR="005549AB" w:rsidRPr="00FC5401" w:rsidRDefault="005549AB" w:rsidP="005549AB">
      <w:pPr>
        <w:spacing w:after="120"/>
        <w:ind w:firstLine="720"/>
        <w:contextualSpacing/>
      </w:pPr>
    </w:p>
    <w:p w:rsidR="00F25A56" w:rsidRPr="00FC5401" w:rsidRDefault="00F25A56" w:rsidP="00F25A56">
      <w:pPr>
        <w:spacing w:after="120"/>
        <w:contextualSpacing/>
      </w:pPr>
      <w:r w:rsidRPr="00FC5401">
        <w:t>TABLE 3.1 Preschool DRDP Assessment Data Summary Statistics</w:t>
      </w:r>
      <w:r w:rsidR="005549AB">
        <w:tab/>
      </w:r>
      <w:r w:rsidR="005549AB">
        <w:tab/>
      </w:r>
      <w:r w:rsidR="005549AB">
        <w:tab/>
      </w:r>
      <w:r w:rsidR="005549AB">
        <w:tab/>
        <w:t>13</w:t>
      </w:r>
      <w:r w:rsidR="005549AB">
        <w:tab/>
      </w:r>
      <w:r w:rsidR="005549AB">
        <w:tab/>
      </w:r>
      <w:r w:rsidR="005549AB">
        <w:tab/>
      </w:r>
      <w:r w:rsidR="005549AB">
        <w:tab/>
        <w:t>Analysis of Summary Statistics</w:t>
      </w:r>
      <w:r w:rsidR="005549AB">
        <w:tab/>
      </w:r>
      <w:r w:rsidR="005549AB">
        <w:tab/>
      </w:r>
      <w:r w:rsidR="005549AB">
        <w:tab/>
      </w:r>
      <w:r w:rsidR="005549AB">
        <w:tab/>
      </w:r>
      <w:r w:rsidR="005549AB">
        <w:tab/>
      </w:r>
      <w:r w:rsidR="005549AB">
        <w:tab/>
        <w:t>12</w:t>
      </w:r>
    </w:p>
    <w:p w:rsidR="005549AB" w:rsidRDefault="005549AB" w:rsidP="00F25A56"/>
    <w:p w:rsidR="00F25A56" w:rsidRDefault="00F25A56" w:rsidP="00F25A56">
      <w:r w:rsidRPr="00FC5401">
        <w:t>TABLE 6.1 Preschool DRDP Assessment Student (Person) Fit Order Table</w:t>
      </w:r>
      <w:r w:rsidR="00870F99">
        <w:t xml:space="preserve"> &amp; Analysis</w:t>
      </w:r>
      <w:r w:rsidR="00870F99">
        <w:tab/>
        <w:t>14</w:t>
      </w:r>
    </w:p>
    <w:p w:rsidR="00870F99" w:rsidRPr="00FC5401" w:rsidRDefault="00870F99" w:rsidP="00F25A56"/>
    <w:p w:rsidR="007D6B23" w:rsidRPr="00C95E04" w:rsidRDefault="007D6B23" w:rsidP="007D6B23">
      <w:pPr>
        <w:spacing w:after="120"/>
        <w:contextualSpacing/>
      </w:pPr>
      <w:r w:rsidRPr="00C95E04">
        <w:t>TABLE 6.4 Preschool DRDP Assessment Data Scalogram</w:t>
      </w:r>
      <w:r w:rsidR="00870F99" w:rsidRPr="00C95E04">
        <w:t xml:space="preserve"> &amp; Analysis</w:t>
      </w:r>
      <w:r w:rsidR="00870F99" w:rsidRPr="00C95E04">
        <w:tab/>
      </w:r>
      <w:r w:rsidR="00870F99" w:rsidRPr="00C95E04">
        <w:tab/>
      </w:r>
      <w:r w:rsidR="00870F99" w:rsidRPr="00C95E04">
        <w:tab/>
        <w:t>15</w:t>
      </w:r>
    </w:p>
    <w:p w:rsidR="00870F99" w:rsidRPr="00C95E04" w:rsidRDefault="00870F99" w:rsidP="007D6B23">
      <w:pPr>
        <w:spacing w:after="120"/>
        <w:contextualSpacing/>
      </w:pPr>
    </w:p>
    <w:p w:rsidR="00AC03A9" w:rsidRDefault="007D6B23" w:rsidP="00AC03A9">
      <w:r w:rsidRPr="00C95E04">
        <w:t>TABLE 10.1 Preschool DRDP Assessment Data Measures (Item) Fit Order Table</w:t>
      </w:r>
      <w:r w:rsidR="00870F99" w:rsidRPr="00C95E04">
        <w:tab/>
      </w:r>
      <w:r w:rsidR="00870F99" w:rsidRPr="00C95E04">
        <w:tab/>
        <w:t>16</w:t>
      </w:r>
    </w:p>
    <w:p w:rsidR="00870F99" w:rsidRPr="00FC5401" w:rsidRDefault="00870F99" w:rsidP="00AC03A9"/>
    <w:p w:rsidR="007D6B23" w:rsidRDefault="007D6B23" w:rsidP="00AC03A9">
      <w:r w:rsidRPr="00FC5401">
        <w:t xml:space="preserve">TABLE 10.3 </w:t>
      </w:r>
      <w:r w:rsidRPr="00870F99">
        <w:rPr>
          <w:sz w:val="14"/>
          <w:szCs w:val="14"/>
        </w:rPr>
        <w:t>Preschool DRDP Assessment Data MEASURES CATEGORY/OPTION/DISTRACTOR MISFIT ORDER</w:t>
      </w:r>
      <w:r w:rsidR="00870F99">
        <w:rPr>
          <w:sz w:val="14"/>
          <w:szCs w:val="14"/>
        </w:rPr>
        <w:t xml:space="preserve"> &amp; Analysis</w:t>
      </w:r>
      <w:r w:rsidR="00870F99">
        <w:rPr>
          <w:sz w:val="14"/>
          <w:szCs w:val="14"/>
        </w:rPr>
        <w:tab/>
      </w:r>
      <w:r w:rsidR="00870F99">
        <w:t>17</w:t>
      </w:r>
    </w:p>
    <w:p w:rsidR="00870F99" w:rsidRDefault="00870F99" w:rsidP="00AC03A9"/>
    <w:p w:rsidR="00870F99" w:rsidRDefault="00870F99" w:rsidP="00870F99">
      <w:r>
        <w:t>TABLE 24.0</w:t>
      </w:r>
      <w:r w:rsidRPr="00870F99">
        <w:t>.</w:t>
      </w:r>
      <w:r>
        <w:t>Question Dimensio</w:t>
      </w:r>
      <w:r w:rsidR="008C58D8">
        <w:t>nality Table and Analysis</w:t>
      </w:r>
      <w:r w:rsidR="008C58D8">
        <w:tab/>
      </w:r>
      <w:r w:rsidR="008C58D8">
        <w:tab/>
      </w:r>
      <w:r w:rsidR="008C58D8">
        <w:tab/>
      </w:r>
      <w:r w:rsidR="008C58D8">
        <w:tab/>
      </w:r>
      <w:r w:rsidR="008C58D8">
        <w:tab/>
        <w:t>18</w:t>
      </w:r>
    </w:p>
    <w:p w:rsidR="00870F99" w:rsidRDefault="00870F99" w:rsidP="00870F99"/>
    <w:p w:rsidR="00425930" w:rsidRDefault="007F2E9F" w:rsidP="00870F99">
      <w:r w:rsidRPr="00FC5401">
        <w:t xml:space="preserve">Conclusions </w:t>
      </w:r>
      <w:r>
        <w:t xml:space="preserve">&amp; </w:t>
      </w:r>
      <w:r w:rsidR="00425930" w:rsidRPr="00FC5401">
        <w:t>Professional judgments and</w:t>
      </w:r>
      <w:r>
        <w:tab/>
      </w:r>
      <w:r>
        <w:tab/>
      </w:r>
      <w:r>
        <w:tab/>
      </w:r>
      <w:r>
        <w:tab/>
      </w:r>
      <w:r>
        <w:tab/>
      </w:r>
      <w:r>
        <w:tab/>
      </w:r>
      <w:r>
        <w:tab/>
        <w:t>19 &amp; 20</w:t>
      </w:r>
    </w:p>
    <w:p w:rsidR="00870F99" w:rsidRDefault="00870F99" w:rsidP="00870F99"/>
    <w:p w:rsidR="00870F99" w:rsidRPr="00FC5401" w:rsidRDefault="00870F99" w:rsidP="00870F99">
      <w:r>
        <w:t>References</w:t>
      </w:r>
      <w:r>
        <w:tab/>
      </w:r>
      <w:r>
        <w:tab/>
      </w:r>
      <w:r>
        <w:tab/>
      </w:r>
      <w:r>
        <w:tab/>
      </w:r>
      <w:r>
        <w:tab/>
      </w:r>
      <w:r>
        <w:tab/>
      </w:r>
      <w:r>
        <w:tab/>
      </w:r>
      <w:r>
        <w:tab/>
      </w:r>
      <w:r>
        <w:tab/>
      </w:r>
      <w:r>
        <w:tab/>
      </w:r>
      <w:r>
        <w:tab/>
        <w:t>21</w:t>
      </w:r>
    </w:p>
    <w:p w:rsidR="00F25A56" w:rsidRDefault="00F25A56" w:rsidP="00AC03A9"/>
    <w:p w:rsidR="00AC03A9" w:rsidRDefault="00AC03A9" w:rsidP="00AC03A9"/>
    <w:p w:rsidR="00AC03A9" w:rsidRDefault="00AC03A9" w:rsidP="00AC03A9"/>
    <w:p w:rsidR="00AC03A9" w:rsidRDefault="00AC03A9" w:rsidP="00AC03A9"/>
    <w:p w:rsidR="00AC03A9" w:rsidRDefault="00AC03A9" w:rsidP="00AC03A9"/>
    <w:p w:rsidR="00AC03A9" w:rsidRDefault="00AC03A9" w:rsidP="00AC03A9"/>
    <w:p w:rsidR="007F2E9F" w:rsidRDefault="007F2E9F" w:rsidP="00AC03A9"/>
    <w:p w:rsidR="007F2E9F" w:rsidRDefault="007F2E9F" w:rsidP="00AC03A9"/>
    <w:p w:rsidR="00AC03A9" w:rsidRDefault="00AC03A9" w:rsidP="00AC03A9"/>
    <w:p w:rsidR="00AC03A9" w:rsidRDefault="00AC03A9" w:rsidP="00AC03A9"/>
    <w:p w:rsidR="00AC03A9" w:rsidRDefault="00AC03A9" w:rsidP="00AC03A9"/>
    <w:p w:rsidR="00547E4E" w:rsidRDefault="00F25A56" w:rsidP="00547E4E">
      <w:pPr>
        <w:spacing w:line="480" w:lineRule="auto"/>
        <w:jc w:val="center"/>
        <w:rPr>
          <w:b/>
        </w:rPr>
      </w:pPr>
      <w:r>
        <w:rPr>
          <w:b/>
        </w:rPr>
        <w:lastRenderedPageBreak/>
        <w:t xml:space="preserve">Analysis of Preschool </w:t>
      </w:r>
      <w:r w:rsidR="00C34F2C">
        <w:rPr>
          <w:b/>
        </w:rPr>
        <w:t xml:space="preserve">Assessment </w:t>
      </w:r>
      <w:r>
        <w:rPr>
          <w:b/>
        </w:rPr>
        <w:t>Data</w:t>
      </w:r>
    </w:p>
    <w:p w:rsidR="00F25A56" w:rsidRPr="00F25A56" w:rsidRDefault="00F25A56" w:rsidP="00F25A56">
      <w:pPr>
        <w:spacing w:line="480" w:lineRule="auto"/>
        <w:rPr>
          <w:b/>
        </w:rPr>
      </w:pPr>
      <w:r w:rsidRPr="00F25A56">
        <w:rPr>
          <w:b/>
        </w:rPr>
        <w:t>Description of the Context of the Assessment</w:t>
      </w:r>
    </w:p>
    <w:p w:rsidR="002B0643" w:rsidRPr="00B5792F" w:rsidRDefault="0005050B" w:rsidP="00C33A3F">
      <w:pPr>
        <w:spacing w:line="480" w:lineRule="auto"/>
      </w:pPr>
      <w:r>
        <w:rPr>
          <w:b/>
        </w:rPr>
        <w:tab/>
      </w:r>
      <w:r>
        <w:t>Preschool students between the ages of Three to Five years attending Early Childhood Education (ECE) programs monitored by school districts are required to be assessed using a battery of assessment tools</w:t>
      </w:r>
      <w:r w:rsidR="003507C7">
        <w:t xml:space="preserve"> according to federal and state mandates</w:t>
      </w:r>
      <w:r>
        <w:t xml:space="preserve">.  The </w:t>
      </w:r>
      <w:r w:rsidRPr="00B5792F">
        <w:t>Desired Results Developmental Profile © – Preschool (DRDP-PS</w:t>
      </w:r>
      <w:r>
        <w:t xml:space="preserve"> (2010) is an </w:t>
      </w:r>
      <w:r w:rsidRPr="00B5792F">
        <w:t>assessment instrument</w:t>
      </w:r>
      <w:r>
        <w:t xml:space="preserve"> </w:t>
      </w:r>
      <w:r w:rsidRPr="00B5792F">
        <w:t>developed by the California Department of Education, Child Development Division (CDE/CDD)</w:t>
      </w:r>
      <w:r>
        <w:t xml:space="preserve"> to assess the growth and development of preschool children.  </w:t>
      </w:r>
      <w:r w:rsidRPr="00687722">
        <w:t>The DRDP-PS©</w:t>
      </w:r>
      <w:r>
        <w:t xml:space="preserve"> </w:t>
      </w:r>
      <w:r w:rsidRPr="00687722">
        <w:t xml:space="preserve">is designed for teachers to observe, document, and reflect on the learning, development, and progress of all children in an early care and education program. </w:t>
      </w:r>
      <w:r w:rsidR="003507C7">
        <w:t xml:space="preserve">Parents are encouraged to provide input by sharing observations of their child’s growth and development. </w:t>
      </w:r>
      <w:r>
        <w:t xml:space="preserve">Results of the </w:t>
      </w:r>
      <w:r w:rsidRPr="00687722">
        <w:t xml:space="preserve">assessment </w:t>
      </w:r>
      <w:r>
        <w:t xml:space="preserve">are </w:t>
      </w:r>
      <w:r w:rsidRPr="00687722">
        <w:t xml:space="preserve">intended to be used by the teacher to plan </w:t>
      </w:r>
      <w:r>
        <w:t xml:space="preserve">and individualize the </w:t>
      </w:r>
      <w:r w:rsidRPr="00687722">
        <w:t>curriculum for individual children and groups of children and to guide continuous program improvement</w:t>
      </w:r>
      <w:r>
        <w:t xml:space="preserve">. </w:t>
      </w:r>
      <w:r w:rsidR="003507C7">
        <w:t xml:space="preserve">Teachers develop student portfolios with work samples, photos and digital recordings to document student progress. ECE programs funded by federal funds such as the Head Start preschool program require this assessment completed three times a year to capture baseline, midyear and end of the year data. State funded preschool programs such as the </w:t>
      </w:r>
      <w:r>
        <w:t xml:space="preserve">California State Preschool </w:t>
      </w:r>
      <w:r w:rsidR="004069C8">
        <w:t>Program mandates</w:t>
      </w:r>
      <w:r w:rsidR="003507C7">
        <w:t xml:space="preserve"> the completion of the assessment twice a year: initial assessment completed by 60 days of student enrollment and at the end of the year.  In addition to curriculum planning and individualizing instruction, assessment data is discussed during parent teacher conferences twice a year</w:t>
      </w:r>
      <w:r w:rsidR="002B0643">
        <w:t xml:space="preserve">.  Families are an integral part of the students’ educational journey.  </w:t>
      </w:r>
      <w:r w:rsidR="00C83EDC">
        <w:t xml:space="preserve"> </w:t>
      </w:r>
      <w:r w:rsidR="002B0643">
        <w:t xml:space="preserve">The </w:t>
      </w:r>
      <w:r w:rsidR="002B0643" w:rsidRPr="00B5792F">
        <w:t>DR system was</w:t>
      </w:r>
      <w:r w:rsidR="002B0643">
        <w:t xml:space="preserve"> </w:t>
      </w:r>
      <w:r w:rsidR="002B0643" w:rsidRPr="00B5792F">
        <w:t xml:space="preserve">developed based on the following six Desired Results: </w:t>
      </w:r>
    </w:p>
    <w:p w:rsidR="002B0643" w:rsidRPr="009024DD" w:rsidRDefault="002B0643" w:rsidP="00AC03A9">
      <w:pPr>
        <w:spacing w:line="276" w:lineRule="auto"/>
        <w:ind w:firstLine="720"/>
        <w:rPr>
          <w:b/>
        </w:rPr>
      </w:pPr>
      <w:r w:rsidRPr="009024DD">
        <w:rPr>
          <w:b/>
        </w:rPr>
        <w:t>Desired Results for Children</w:t>
      </w:r>
    </w:p>
    <w:p w:rsidR="002B0643" w:rsidRPr="00AA25F6" w:rsidRDefault="002B0643" w:rsidP="00AC03A9">
      <w:pPr>
        <w:spacing w:line="276" w:lineRule="auto"/>
        <w:ind w:left="1440"/>
      </w:pPr>
      <w:r w:rsidRPr="00AA25F6">
        <w:t>DR 1: Children are personally and socially competent.</w:t>
      </w:r>
    </w:p>
    <w:p w:rsidR="002B0643" w:rsidRPr="00AA25F6" w:rsidRDefault="002B0643" w:rsidP="00AC03A9">
      <w:pPr>
        <w:spacing w:line="276" w:lineRule="auto"/>
        <w:ind w:left="1440"/>
      </w:pPr>
      <w:r w:rsidRPr="00AA25F6">
        <w:t>DR 2: Children are effective learners.</w:t>
      </w:r>
    </w:p>
    <w:p w:rsidR="002B0643" w:rsidRPr="00AA25F6" w:rsidRDefault="002B0643" w:rsidP="00AC03A9">
      <w:pPr>
        <w:spacing w:line="276" w:lineRule="auto"/>
        <w:ind w:left="1440"/>
      </w:pPr>
      <w:r w:rsidRPr="00AA25F6">
        <w:t>DR 3: Children show physical and motor competence.</w:t>
      </w:r>
    </w:p>
    <w:p w:rsidR="002B0643" w:rsidRDefault="002B0643" w:rsidP="00AC03A9">
      <w:pPr>
        <w:spacing w:line="276" w:lineRule="auto"/>
        <w:ind w:left="1440"/>
      </w:pPr>
      <w:r w:rsidRPr="00AA25F6">
        <w:t>DR 4: Children are safe and healthy.</w:t>
      </w:r>
    </w:p>
    <w:p w:rsidR="009024DD" w:rsidRPr="009024DD" w:rsidRDefault="009024DD" w:rsidP="009024DD">
      <w:pPr>
        <w:spacing w:line="276" w:lineRule="auto"/>
        <w:ind w:firstLine="720"/>
        <w:rPr>
          <w:b/>
        </w:rPr>
      </w:pPr>
      <w:r w:rsidRPr="009024DD">
        <w:rPr>
          <w:b/>
        </w:rPr>
        <w:t xml:space="preserve">Desired Results for </w:t>
      </w:r>
      <w:r>
        <w:rPr>
          <w:b/>
        </w:rPr>
        <w:t>Families</w:t>
      </w:r>
    </w:p>
    <w:p w:rsidR="002B0643" w:rsidRPr="00AA25F6" w:rsidRDefault="009024DD" w:rsidP="009024DD">
      <w:pPr>
        <w:spacing w:line="276" w:lineRule="auto"/>
        <w:ind w:left="720" w:firstLine="720"/>
      </w:pPr>
      <w:r>
        <w:t xml:space="preserve">DR 5: </w:t>
      </w:r>
      <w:r w:rsidR="002B0643" w:rsidRPr="00AA25F6">
        <w:t>Families support their child’s learning and development</w:t>
      </w:r>
    </w:p>
    <w:p w:rsidR="002B0643" w:rsidRDefault="002B0643" w:rsidP="00AC03A9">
      <w:pPr>
        <w:spacing w:line="276" w:lineRule="auto"/>
        <w:ind w:left="720" w:firstLine="720"/>
      </w:pPr>
      <w:r w:rsidRPr="00AA25F6">
        <w:t>DR 6: Families achieve their goals.</w:t>
      </w:r>
    </w:p>
    <w:p w:rsidR="0057457A" w:rsidRDefault="004069C8" w:rsidP="004069C8">
      <w:pPr>
        <w:spacing w:line="480" w:lineRule="auto"/>
        <w:ind w:left="720" w:firstLine="720"/>
      </w:pPr>
      <w:r>
        <w:lastRenderedPageBreak/>
        <w:t xml:space="preserve">             </w:t>
      </w:r>
    </w:p>
    <w:p w:rsidR="00D26042" w:rsidRDefault="00C33A3F" w:rsidP="008E3F62">
      <w:pPr>
        <w:spacing w:line="480" w:lineRule="auto"/>
        <w:ind w:firstLine="720"/>
      </w:pPr>
      <w:r>
        <w:t xml:space="preserve">The DRDP PS (2010) has 43 </w:t>
      </w:r>
      <w:r w:rsidR="0084070F">
        <w:t>Measures in</w:t>
      </w:r>
      <w:r>
        <w:t xml:space="preserve"> 7 Domains: </w:t>
      </w:r>
      <w:r w:rsidRPr="006757DF">
        <w:t>Self and Social Development (SSD)</w:t>
      </w:r>
      <w:r>
        <w:t xml:space="preserve">. </w:t>
      </w:r>
      <w:r w:rsidRPr="006757DF">
        <w:t>Language and Literacy Development (LLD)</w:t>
      </w:r>
      <w:r>
        <w:t>,</w:t>
      </w:r>
      <w:r w:rsidRPr="00C33A3F">
        <w:t xml:space="preserve"> </w:t>
      </w:r>
      <w:r w:rsidRPr="006757DF">
        <w:t>English Language Development (ELD)</w:t>
      </w:r>
      <w:r>
        <w:t xml:space="preserve">, </w:t>
      </w:r>
      <w:r w:rsidRPr="006757DF">
        <w:t>Cognitive Development (COG)</w:t>
      </w:r>
      <w:r>
        <w:t xml:space="preserve">, </w:t>
      </w:r>
      <w:r w:rsidRPr="006757DF">
        <w:t>Mathematical Development (MATH)</w:t>
      </w:r>
      <w:r>
        <w:t xml:space="preserve">, </w:t>
      </w:r>
      <w:r w:rsidRPr="006757DF">
        <w:t>Motor and Perceptual Development (MPD)</w:t>
      </w:r>
      <w:r>
        <w:t xml:space="preserve">, </w:t>
      </w:r>
      <w:r w:rsidRPr="006757DF">
        <w:t>Health and Safety (HLTH)</w:t>
      </w:r>
      <w:r>
        <w:t xml:space="preserve"> as stated in Table </w:t>
      </w:r>
      <w:r w:rsidR="00E700EF">
        <w:t>of Specifications</w:t>
      </w:r>
      <w:r w:rsidR="00F01217">
        <w:t xml:space="preserve"> </w:t>
      </w:r>
      <w:r w:rsidR="008E3F62">
        <w:t xml:space="preserve">on page </w:t>
      </w:r>
      <w:r w:rsidR="00CD088F">
        <w:t>5</w:t>
      </w:r>
      <w:r w:rsidR="008E3F62">
        <w:t xml:space="preserve">. </w:t>
      </w:r>
      <w:r w:rsidR="00F01217">
        <w:t>(</w:t>
      </w:r>
      <w:hyperlink r:id="rId8" w:history="1">
        <w:r w:rsidR="00F01217" w:rsidRPr="00A55FAD">
          <w:rPr>
            <w:rStyle w:val="Hyperlink"/>
          </w:rPr>
          <w:t>http://www.cde.ca.gov/sp/cd/ci/documents/drdp2010preschooleng.pdf</w:t>
        </w:r>
      </w:hyperlink>
      <w:r w:rsidR="00F01217">
        <w:t>).</w:t>
      </w:r>
      <w:r w:rsidR="00D26042">
        <w:t xml:space="preserve">  For the purpose of this assignment, student data was analyzed for the 12 Measures of the Self</w:t>
      </w:r>
      <w:r w:rsidR="00D26042" w:rsidRPr="006757DF">
        <w:t xml:space="preserve"> and Social Development (SSD)</w:t>
      </w:r>
      <w:r w:rsidR="00D26042">
        <w:t xml:space="preserve"> Domain. Each Measure has 4 Developmental levels.  The developmental level of each measure represents a developmental continuum.  Following are the </w:t>
      </w:r>
      <w:r w:rsidR="00F01217">
        <w:t>D</w:t>
      </w:r>
      <w:r w:rsidR="00D26042">
        <w:t xml:space="preserve">evelopmental </w:t>
      </w:r>
      <w:r w:rsidR="00F01217">
        <w:t>I</w:t>
      </w:r>
      <w:r w:rsidR="00D26042">
        <w:t xml:space="preserve">ndicators and Ratings of the Self and </w:t>
      </w:r>
      <w:r w:rsidR="00D26042" w:rsidRPr="006757DF">
        <w:t>Social Development (SSD)</w:t>
      </w:r>
      <w:r w:rsidR="00D26042">
        <w:t xml:space="preserve"> Domain:</w:t>
      </w:r>
    </w:p>
    <w:tbl>
      <w:tblPr>
        <w:tblStyle w:val="TableGrid"/>
        <w:tblW w:w="0" w:type="auto"/>
        <w:tblInd w:w="2205" w:type="dxa"/>
        <w:tblLook w:val="04A0"/>
      </w:tblPr>
      <w:tblGrid>
        <w:gridCol w:w="1769"/>
        <w:gridCol w:w="1769"/>
      </w:tblGrid>
      <w:tr w:rsidR="00D26042" w:rsidTr="002D7E93">
        <w:trPr>
          <w:trHeight w:val="268"/>
        </w:trPr>
        <w:tc>
          <w:tcPr>
            <w:tcW w:w="1769" w:type="dxa"/>
          </w:tcPr>
          <w:p w:rsidR="00D26042" w:rsidRPr="002D7E93" w:rsidRDefault="00D26042" w:rsidP="00947610">
            <w:pPr>
              <w:rPr>
                <w:b/>
                <w:sz w:val="12"/>
                <w:szCs w:val="12"/>
              </w:rPr>
            </w:pPr>
            <w:r w:rsidRPr="002D7E93">
              <w:rPr>
                <w:b/>
                <w:sz w:val="12"/>
                <w:szCs w:val="12"/>
              </w:rPr>
              <w:t>Development Level</w:t>
            </w:r>
          </w:p>
        </w:tc>
        <w:tc>
          <w:tcPr>
            <w:tcW w:w="1769" w:type="dxa"/>
          </w:tcPr>
          <w:p w:rsidR="00D26042" w:rsidRPr="002D7E93" w:rsidRDefault="00D26042" w:rsidP="00947610">
            <w:pPr>
              <w:rPr>
                <w:b/>
                <w:sz w:val="12"/>
                <w:szCs w:val="12"/>
              </w:rPr>
            </w:pPr>
            <w:r w:rsidRPr="002D7E93">
              <w:rPr>
                <w:b/>
                <w:sz w:val="12"/>
                <w:szCs w:val="12"/>
              </w:rPr>
              <w:t>Rating</w:t>
            </w:r>
          </w:p>
        </w:tc>
      </w:tr>
      <w:tr w:rsidR="00D26042" w:rsidTr="002D7E93">
        <w:trPr>
          <w:trHeight w:val="170"/>
        </w:trPr>
        <w:tc>
          <w:tcPr>
            <w:tcW w:w="1769" w:type="dxa"/>
          </w:tcPr>
          <w:p w:rsidR="00D26042" w:rsidRPr="002D7E93" w:rsidRDefault="00D26042" w:rsidP="00947610">
            <w:pPr>
              <w:rPr>
                <w:sz w:val="12"/>
                <w:szCs w:val="12"/>
              </w:rPr>
            </w:pPr>
            <w:r w:rsidRPr="002D7E93">
              <w:rPr>
                <w:sz w:val="12"/>
                <w:szCs w:val="12"/>
              </w:rPr>
              <w:t>Exploring</w:t>
            </w:r>
          </w:p>
        </w:tc>
        <w:tc>
          <w:tcPr>
            <w:tcW w:w="1769" w:type="dxa"/>
          </w:tcPr>
          <w:p w:rsidR="00D26042" w:rsidRPr="002D7E93" w:rsidRDefault="00D26042" w:rsidP="00947610">
            <w:pPr>
              <w:rPr>
                <w:sz w:val="12"/>
                <w:szCs w:val="12"/>
              </w:rPr>
            </w:pPr>
            <w:r w:rsidRPr="002D7E93">
              <w:rPr>
                <w:sz w:val="12"/>
                <w:szCs w:val="12"/>
              </w:rPr>
              <w:t>0</w:t>
            </w:r>
          </w:p>
        </w:tc>
      </w:tr>
      <w:tr w:rsidR="00D26042" w:rsidTr="002D7E93">
        <w:trPr>
          <w:trHeight w:val="143"/>
        </w:trPr>
        <w:tc>
          <w:tcPr>
            <w:tcW w:w="1769" w:type="dxa"/>
          </w:tcPr>
          <w:p w:rsidR="00D26042" w:rsidRPr="002D7E93" w:rsidRDefault="00D26042" w:rsidP="00947610">
            <w:pPr>
              <w:rPr>
                <w:sz w:val="12"/>
                <w:szCs w:val="12"/>
              </w:rPr>
            </w:pPr>
            <w:r w:rsidRPr="002D7E93">
              <w:rPr>
                <w:sz w:val="12"/>
                <w:szCs w:val="12"/>
              </w:rPr>
              <w:t>Developing</w:t>
            </w:r>
          </w:p>
        </w:tc>
        <w:tc>
          <w:tcPr>
            <w:tcW w:w="1769" w:type="dxa"/>
          </w:tcPr>
          <w:p w:rsidR="00D26042" w:rsidRPr="002D7E93" w:rsidRDefault="00D26042" w:rsidP="00947610">
            <w:pPr>
              <w:rPr>
                <w:sz w:val="12"/>
                <w:szCs w:val="12"/>
              </w:rPr>
            </w:pPr>
            <w:r w:rsidRPr="002D7E93">
              <w:rPr>
                <w:sz w:val="12"/>
                <w:szCs w:val="12"/>
              </w:rPr>
              <w:t>1</w:t>
            </w:r>
          </w:p>
        </w:tc>
      </w:tr>
      <w:tr w:rsidR="00D26042" w:rsidTr="002D7E93">
        <w:trPr>
          <w:trHeight w:val="70"/>
        </w:trPr>
        <w:tc>
          <w:tcPr>
            <w:tcW w:w="1769" w:type="dxa"/>
          </w:tcPr>
          <w:p w:rsidR="00D26042" w:rsidRPr="002D7E93" w:rsidRDefault="00D26042" w:rsidP="00947610">
            <w:pPr>
              <w:rPr>
                <w:sz w:val="12"/>
                <w:szCs w:val="12"/>
              </w:rPr>
            </w:pPr>
            <w:r w:rsidRPr="002D7E93">
              <w:rPr>
                <w:sz w:val="12"/>
                <w:szCs w:val="12"/>
              </w:rPr>
              <w:t>Building</w:t>
            </w:r>
          </w:p>
        </w:tc>
        <w:tc>
          <w:tcPr>
            <w:tcW w:w="1769" w:type="dxa"/>
          </w:tcPr>
          <w:p w:rsidR="00D26042" w:rsidRPr="002D7E93" w:rsidRDefault="00D26042" w:rsidP="00947610">
            <w:pPr>
              <w:rPr>
                <w:sz w:val="12"/>
                <w:szCs w:val="12"/>
              </w:rPr>
            </w:pPr>
            <w:r w:rsidRPr="002D7E93">
              <w:rPr>
                <w:sz w:val="12"/>
                <w:szCs w:val="12"/>
              </w:rPr>
              <w:t>2</w:t>
            </w:r>
          </w:p>
        </w:tc>
      </w:tr>
      <w:tr w:rsidR="00D26042" w:rsidTr="002D7E93">
        <w:trPr>
          <w:trHeight w:val="70"/>
        </w:trPr>
        <w:tc>
          <w:tcPr>
            <w:tcW w:w="1769" w:type="dxa"/>
          </w:tcPr>
          <w:p w:rsidR="00D26042" w:rsidRPr="002D7E93" w:rsidRDefault="00D26042" w:rsidP="00947610">
            <w:pPr>
              <w:rPr>
                <w:sz w:val="12"/>
                <w:szCs w:val="12"/>
              </w:rPr>
            </w:pPr>
            <w:r w:rsidRPr="002D7E93">
              <w:rPr>
                <w:sz w:val="12"/>
                <w:szCs w:val="12"/>
              </w:rPr>
              <w:t>Integrating</w:t>
            </w:r>
          </w:p>
        </w:tc>
        <w:tc>
          <w:tcPr>
            <w:tcW w:w="1769" w:type="dxa"/>
          </w:tcPr>
          <w:p w:rsidR="00D26042" w:rsidRPr="002D7E93" w:rsidRDefault="00D26042" w:rsidP="00947610">
            <w:pPr>
              <w:rPr>
                <w:sz w:val="12"/>
                <w:szCs w:val="12"/>
              </w:rPr>
            </w:pPr>
            <w:r w:rsidRPr="002D7E93">
              <w:rPr>
                <w:sz w:val="12"/>
                <w:szCs w:val="12"/>
              </w:rPr>
              <w:t>3</w:t>
            </w:r>
          </w:p>
        </w:tc>
      </w:tr>
    </w:tbl>
    <w:p w:rsidR="00F01217" w:rsidRDefault="002E3824" w:rsidP="00D26042">
      <w:pPr>
        <w:spacing w:line="48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6" o:spid="_x0000_s1026" type="#_x0000_t75" style="position:absolute;margin-left:36.75pt;margin-top:24.1pt;width:372.75pt;height:141.75pt;z-index:251658240;mso-position-horizontal-relative:text;mso-position-vertical-relative:text">
            <v:imagedata r:id="rId9" o:title=""/>
          </v:shape>
          <o:OLEObject Type="Embed" ProgID="AcroExch.Document.11" ShapeID="Content Placeholder 6" DrawAspect="Content" ObjectID="_1470886821" r:id="rId10"/>
        </w:pict>
      </w:r>
      <w:r w:rsidR="008C56FE">
        <w:t xml:space="preserve">Below is a sample from the DRDP assessment tool: </w:t>
      </w:r>
      <w:r w:rsidR="00305690">
        <w:t>Self and Social Development</w:t>
      </w:r>
      <w:r w:rsidR="008E3F62">
        <w:t xml:space="preserve"> Domain</w:t>
      </w:r>
      <w:r w:rsidR="00305690">
        <w:t>: Measure 5</w:t>
      </w:r>
    </w:p>
    <w:p w:rsidR="00F01217" w:rsidRDefault="00F01217" w:rsidP="00D26042">
      <w:pPr>
        <w:spacing w:line="480" w:lineRule="auto"/>
      </w:pPr>
    </w:p>
    <w:p w:rsidR="00F01217" w:rsidRDefault="00F01217" w:rsidP="00D26042">
      <w:pPr>
        <w:spacing w:line="480" w:lineRule="auto"/>
      </w:pPr>
    </w:p>
    <w:p w:rsidR="00F01217" w:rsidRDefault="00F01217" w:rsidP="00D26042">
      <w:pPr>
        <w:spacing w:line="480" w:lineRule="auto"/>
      </w:pPr>
    </w:p>
    <w:p w:rsidR="00F01217" w:rsidRDefault="00F01217" w:rsidP="00D26042">
      <w:pPr>
        <w:spacing w:line="480" w:lineRule="auto"/>
      </w:pPr>
    </w:p>
    <w:p w:rsidR="002D7E93" w:rsidRDefault="002D7E93" w:rsidP="00D26042">
      <w:pPr>
        <w:spacing w:line="480" w:lineRule="auto"/>
      </w:pPr>
    </w:p>
    <w:p w:rsidR="008C01FA" w:rsidRDefault="00D26042" w:rsidP="008C01FA">
      <w:pPr>
        <w:pStyle w:val="NormalWeb"/>
        <w:spacing w:line="480" w:lineRule="auto"/>
      </w:pPr>
      <w:r w:rsidRPr="004E7538">
        <w:t xml:space="preserve">This </w:t>
      </w:r>
      <w:r w:rsidR="00C5267A" w:rsidRPr="004E7538">
        <w:t>Analysis of Preschool Assessment Data r</w:t>
      </w:r>
      <w:r w:rsidRPr="004E7538">
        <w:t xml:space="preserve">eport utilizes </w:t>
      </w:r>
      <w:r w:rsidR="00E65DB6" w:rsidRPr="004E7538">
        <w:t xml:space="preserve">data of </w:t>
      </w:r>
      <w:r w:rsidRPr="004E7538">
        <w:t xml:space="preserve">30 preschool students of a Head Start preschool classroom </w:t>
      </w:r>
      <w:r w:rsidR="00E65DB6" w:rsidRPr="004E7538">
        <w:t>from a</w:t>
      </w:r>
      <w:r w:rsidRPr="004E7538">
        <w:t xml:space="preserve"> school district in the Coachella Valley.  The assessment was completed during spring 2013 for the 2013-2014 school year.   This assessment instrument measures construct and </w:t>
      </w:r>
      <w:r w:rsidR="00ED6C4B" w:rsidRPr="004E7538">
        <w:t>latent traits</w:t>
      </w:r>
      <w:r w:rsidRPr="004E7538">
        <w:t xml:space="preserve"> of self </w:t>
      </w:r>
      <w:r w:rsidR="00ED6C4B" w:rsidRPr="004E7538">
        <w:t>and social</w:t>
      </w:r>
      <w:r w:rsidRPr="004E7538">
        <w:t xml:space="preserve"> development.  </w:t>
      </w:r>
      <w:r w:rsidR="006D7159" w:rsidRPr="004E7538">
        <w:t>The focus of the construct of social development measure is to understand how children see themselves and how they relate to others.</w:t>
      </w:r>
      <w:r w:rsidR="006D7159">
        <w:t xml:space="preserve"> </w:t>
      </w:r>
    </w:p>
    <w:p w:rsidR="005549AB" w:rsidRDefault="005549AB" w:rsidP="008C01FA">
      <w:pPr>
        <w:pStyle w:val="NormalWeb"/>
        <w:spacing w:line="480" w:lineRule="auto"/>
      </w:pPr>
    </w:p>
    <w:p w:rsidR="00305690" w:rsidRPr="00C8574D" w:rsidRDefault="00305690" w:rsidP="00C8574D">
      <w:pPr>
        <w:pStyle w:val="NormalWeb"/>
        <w:spacing w:line="480" w:lineRule="auto"/>
        <w:jc w:val="center"/>
        <w:rPr>
          <w:b/>
        </w:rPr>
      </w:pPr>
      <w:r w:rsidRPr="00C8574D">
        <w:rPr>
          <w:b/>
        </w:rPr>
        <w:lastRenderedPageBreak/>
        <w:t>Table of Specification</w:t>
      </w:r>
    </w:p>
    <w:tbl>
      <w:tblPr>
        <w:tblStyle w:val="TableGrid"/>
        <w:tblW w:w="0" w:type="auto"/>
        <w:tblInd w:w="960" w:type="dxa"/>
        <w:tblLook w:val="06A0"/>
      </w:tblPr>
      <w:tblGrid>
        <w:gridCol w:w="5029"/>
        <w:gridCol w:w="3123"/>
      </w:tblGrid>
      <w:tr w:rsidR="00305690" w:rsidRPr="00905198" w:rsidTr="004E5498">
        <w:trPr>
          <w:trHeight w:val="693"/>
        </w:trPr>
        <w:tc>
          <w:tcPr>
            <w:tcW w:w="5029" w:type="dxa"/>
          </w:tcPr>
          <w:p w:rsidR="00305690" w:rsidRPr="006757DF" w:rsidRDefault="00305690" w:rsidP="004E5498">
            <w:pPr>
              <w:rPr>
                <w:b/>
                <w:sz w:val="24"/>
                <w:szCs w:val="24"/>
              </w:rPr>
            </w:pPr>
          </w:p>
          <w:p w:rsidR="00305690" w:rsidRPr="006757DF" w:rsidRDefault="00305690" w:rsidP="004E5498">
            <w:pPr>
              <w:rPr>
                <w:b/>
                <w:sz w:val="24"/>
                <w:szCs w:val="24"/>
              </w:rPr>
            </w:pPr>
            <w:r w:rsidRPr="006757DF">
              <w:rPr>
                <w:b/>
                <w:sz w:val="24"/>
                <w:szCs w:val="24"/>
              </w:rPr>
              <w:t>Developmental Domains</w:t>
            </w:r>
            <w:r>
              <w:rPr>
                <w:b/>
                <w:sz w:val="24"/>
                <w:szCs w:val="24"/>
              </w:rPr>
              <w:t xml:space="preserve"> of the DRDP</w:t>
            </w:r>
          </w:p>
        </w:tc>
        <w:tc>
          <w:tcPr>
            <w:tcW w:w="3123" w:type="dxa"/>
          </w:tcPr>
          <w:p w:rsidR="00305690" w:rsidRDefault="00305690" w:rsidP="004E5498">
            <w:pPr>
              <w:rPr>
                <w:b/>
                <w:sz w:val="24"/>
                <w:szCs w:val="24"/>
              </w:rPr>
            </w:pPr>
          </w:p>
          <w:p w:rsidR="00305690" w:rsidRPr="006757DF" w:rsidRDefault="00305690" w:rsidP="00305690">
            <w:pPr>
              <w:rPr>
                <w:b/>
                <w:sz w:val="24"/>
                <w:szCs w:val="24"/>
              </w:rPr>
            </w:pPr>
            <w:r w:rsidRPr="006757DF">
              <w:rPr>
                <w:b/>
                <w:sz w:val="24"/>
                <w:szCs w:val="24"/>
              </w:rPr>
              <w:t xml:space="preserve">Number of </w:t>
            </w:r>
            <w:r>
              <w:rPr>
                <w:b/>
                <w:sz w:val="24"/>
                <w:szCs w:val="24"/>
              </w:rPr>
              <w:t>Measures</w:t>
            </w:r>
          </w:p>
        </w:tc>
      </w:tr>
      <w:tr w:rsidR="00305690" w:rsidTr="004E5498">
        <w:trPr>
          <w:trHeight w:val="693"/>
        </w:trPr>
        <w:tc>
          <w:tcPr>
            <w:tcW w:w="5029" w:type="dxa"/>
          </w:tcPr>
          <w:p w:rsidR="00305690" w:rsidRPr="00305690" w:rsidRDefault="00305690" w:rsidP="004E5498">
            <w:pPr>
              <w:rPr>
                <w:sz w:val="24"/>
                <w:szCs w:val="24"/>
                <w:highlight w:val="cyan"/>
              </w:rPr>
            </w:pPr>
          </w:p>
          <w:p w:rsidR="00305690" w:rsidRPr="00305690" w:rsidRDefault="00305690" w:rsidP="004E5498">
            <w:pPr>
              <w:rPr>
                <w:sz w:val="24"/>
                <w:szCs w:val="24"/>
                <w:highlight w:val="cyan"/>
              </w:rPr>
            </w:pPr>
            <w:r w:rsidRPr="00305690">
              <w:rPr>
                <w:sz w:val="24"/>
                <w:szCs w:val="24"/>
                <w:highlight w:val="cyan"/>
              </w:rPr>
              <w:t>Self and Social Development (SSD)</w:t>
            </w:r>
          </w:p>
          <w:p w:rsidR="00305690" w:rsidRPr="00305690" w:rsidRDefault="00305690" w:rsidP="004E5498">
            <w:pPr>
              <w:rPr>
                <w:sz w:val="24"/>
                <w:szCs w:val="24"/>
                <w:highlight w:val="cyan"/>
              </w:rPr>
            </w:pPr>
          </w:p>
        </w:tc>
        <w:tc>
          <w:tcPr>
            <w:tcW w:w="3123" w:type="dxa"/>
          </w:tcPr>
          <w:p w:rsidR="00305690" w:rsidRPr="00305690" w:rsidRDefault="00305690" w:rsidP="004E5498">
            <w:pPr>
              <w:rPr>
                <w:sz w:val="24"/>
                <w:szCs w:val="24"/>
                <w:highlight w:val="cyan"/>
              </w:rPr>
            </w:pPr>
          </w:p>
          <w:p w:rsidR="00305690" w:rsidRPr="00305690" w:rsidRDefault="00305690" w:rsidP="004E5498">
            <w:pPr>
              <w:rPr>
                <w:sz w:val="24"/>
                <w:szCs w:val="24"/>
                <w:highlight w:val="cyan"/>
              </w:rPr>
            </w:pPr>
            <w:r w:rsidRPr="00305690">
              <w:rPr>
                <w:sz w:val="24"/>
                <w:szCs w:val="24"/>
                <w:highlight w:val="cyan"/>
              </w:rPr>
              <w:t>12 (1-12)</w:t>
            </w:r>
          </w:p>
        </w:tc>
      </w:tr>
      <w:tr w:rsidR="00305690" w:rsidTr="004E5498">
        <w:trPr>
          <w:trHeight w:val="693"/>
        </w:trPr>
        <w:tc>
          <w:tcPr>
            <w:tcW w:w="5029"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Language and Literacy Development (LLD)</w:t>
            </w:r>
          </w:p>
          <w:p w:rsidR="00305690" w:rsidRPr="006757DF" w:rsidRDefault="00305690" w:rsidP="004E5498">
            <w:pPr>
              <w:rPr>
                <w:sz w:val="24"/>
                <w:szCs w:val="24"/>
              </w:rPr>
            </w:pPr>
          </w:p>
        </w:tc>
        <w:tc>
          <w:tcPr>
            <w:tcW w:w="3123"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10 (13-22)</w:t>
            </w:r>
          </w:p>
        </w:tc>
      </w:tr>
      <w:tr w:rsidR="00305690" w:rsidTr="004E5498">
        <w:trPr>
          <w:trHeight w:val="693"/>
        </w:trPr>
        <w:tc>
          <w:tcPr>
            <w:tcW w:w="5029"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English Language Development (ELD)</w:t>
            </w:r>
          </w:p>
          <w:p w:rsidR="00305690" w:rsidRPr="006757DF" w:rsidRDefault="00305690" w:rsidP="004E5498">
            <w:pPr>
              <w:rPr>
                <w:sz w:val="24"/>
                <w:szCs w:val="24"/>
              </w:rPr>
            </w:pPr>
          </w:p>
        </w:tc>
        <w:tc>
          <w:tcPr>
            <w:tcW w:w="3123"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04 (23-26)</w:t>
            </w:r>
          </w:p>
        </w:tc>
      </w:tr>
      <w:tr w:rsidR="00305690" w:rsidTr="004E5498">
        <w:trPr>
          <w:trHeight w:val="693"/>
        </w:trPr>
        <w:tc>
          <w:tcPr>
            <w:tcW w:w="5029"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Cognitive Development (COG)</w:t>
            </w:r>
          </w:p>
          <w:p w:rsidR="00305690" w:rsidRPr="006757DF" w:rsidRDefault="00305690" w:rsidP="004E5498">
            <w:pPr>
              <w:rPr>
                <w:sz w:val="24"/>
                <w:szCs w:val="24"/>
              </w:rPr>
            </w:pPr>
          </w:p>
        </w:tc>
        <w:tc>
          <w:tcPr>
            <w:tcW w:w="3123"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05 (27-31)</w:t>
            </w:r>
          </w:p>
        </w:tc>
      </w:tr>
      <w:tr w:rsidR="00305690" w:rsidTr="004E5498">
        <w:trPr>
          <w:trHeight w:val="693"/>
        </w:trPr>
        <w:tc>
          <w:tcPr>
            <w:tcW w:w="5029"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Mathematical Development (MATH)</w:t>
            </w:r>
          </w:p>
          <w:p w:rsidR="00305690" w:rsidRPr="006757DF" w:rsidRDefault="00305690" w:rsidP="004E5498">
            <w:pPr>
              <w:rPr>
                <w:sz w:val="24"/>
                <w:szCs w:val="24"/>
              </w:rPr>
            </w:pPr>
          </w:p>
        </w:tc>
        <w:tc>
          <w:tcPr>
            <w:tcW w:w="3123" w:type="dxa"/>
          </w:tcPr>
          <w:p w:rsidR="00305690" w:rsidRDefault="00305690" w:rsidP="004E5498">
            <w:pPr>
              <w:rPr>
                <w:sz w:val="24"/>
                <w:szCs w:val="24"/>
              </w:rPr>
            </w:pPr>
          </w:p>
          <w:p w:rsidR="00305690" w:rsidRPr="006757DF" w:rsidRDefault="00305690" w:rsidP="004E5498">
            <w:pPr>
              <w:rPr>
                <w:sz w:val="24"/>
                <w:szCs w:val="24"/>
              </w:rPr>
            </w:pPr>
            <w:r w:rsidRPr="006757DF">
              <w:rPr>
                <w:sz w:val="24"/>
                <w:szCs w:val="24"/>
              </w:rPr>
              <w:t>06 (32-37)</w:t>
            </w:r>
          </w:p>
        </w:tc>
      </w:tr>
      <w:tr w:rsidR="00305690" w:rsidTr="004E5498">
        <w:trPr>
          <w:trHeight w:val="693"/>
        </w:trPr>
        <w:tc>
          <w:tcPr>
            <w:tcW w:w="5029"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Motor and Perceptual Development (MPD)</w:t>
            </w:r>
          </w:p>
          <w:p w:rsidR="00305690" w:rsidRPr="006757DF" w:rsidRDefault="00305690" w:rsidP="004E5498">
            <w:pPr>
              <w:rPr>
                <w:sz w:val="24"/>
                <w:szCs w:val="24"/>
              </w:rPr>
            </w:pPr>
          </w:p>
        </w:tc>
        <w:tc>
          <w:tcPr>
            <w:tcW w:w="3123"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03 (38-40)</w:t>
            </w:r>
          </w:p>
        </w:tc>
      </w:tr>
      <w:tr w:rsidR="00305690" w:rsidTr="004E5498">
        <w:trPr>
          <w:trHeight w:val="693"/>
        </w:trPr>
        <w:tc>
          <w:tcPr>
            <w:tcW w:w="5029"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Health and Safety (HLTH)</w:t>
            </w:r>
          </w:p>
          <w:p w:rsidR="00305690" w:rsidRPr="006757DF" w:rsidRDefault="00305690" w:rsidP="004E5498">
            <w:pPr>
              <w:rPr>
                <w:sz w:val="24"/>
                <w:szCs w:val="24"/>
              </w:rPr>
            </w:pPr>
          </w:p>
        </w:tc>
        <w:tc>
          <w:tcPr>
            <w:tcW w:w="3123" w:type="dxa"/>
          </w:tcPr>
          <w:p w:rsidR="00305690" w:rsidRPr="006757DF" w:rsidRDefault="00305690" w:rsidP="004E5498">
            <w:pPr>
              <w:rPr>
                <w:sz w:val="24"/>
                <w:szCs w:val="24"/>
              </w:rPr>
            </w:pPr>
          </w:p>
          <w:p w:rsidR="00305690" w:rsidRPr="006757DF" w:rsidRDefault="00305690" w:rsidP="004E5498">
            <w:pPr>
              <w:rPr>
                <w:sz w:val="24"/>
                <w:szCs w:val="24"/>
              </w:rPr>
            </w:pPr>
            <w:r w:rsidRPr="006757DF">
              <w:rPr>
                <w:sz w:val="24"/>
                <w:szCs w:val="24"/>
              </w:rPr>
              <w:t>03 (41-43)</w:t>
            </w:r>
          </w:p>
        </w:tc>
      </w:tr>
    </w:tbl>
    <w:p w:rsidR="00ED6C4B" w:rsidRDefault="00ED6C4B" w:rsidP="00D26042">
      <w:pPr>
        <w:spacing w:line="480" w:lineRule="auto"/>
      </w:pPr>
    </w:p>
    <w:p w:rsidR="00305690" w:rsidRPr="008E3F62" w:rsidRDefault="00305690" w:rsidP="00305690">
      <w:pPr>
        <w:rPr>
          <w:b/>
        </w:rPr>
      </w:pPr>
      <w:r w:rsidRPr="00134401">
        <w:rPr>
          <w:b/>
          <w:highlight w:val="cyan"/>
        </w:rPr>
        <w:t>Measures of the Self and Social Development (SSD) Domain</w:t>
      </w:r>
    </w:p>
    <w:p w:rsidR="00305690" w:rsidRPr="008E3F62" w:rsidRDefault="00305690" w:rsidP="00305690">
      <w:pPr>
        <w:rPr>
          <w:b/>
        </w:rPr>
      </w:pPr>
      <w:r w:rsidRPr="008E3F62">
        <w:rPr>
          <w:b/>
        </w:rPr>
        <w:tab/>
      </w:r>
    </w:p>
    <w:p w:rsidR="00305690" w:rsidRPr="008E3F62" w:rsidRDefault="00305690" w:rsidP="00305690">
      <w:pPr>
        <w:spacing w:line="360" w:lineRule="auto"/>
      </w:pPr>
      <w:r w:rsidRPr="008E3F62">
        <w:t xml:space="preserve">SSD1: Identity of self </w:t>
      </w:r>
    </w:p>
    <w:p w:rsidR="00305690" w:rsidRPr="008E3F62" w:rsidRDefault="00305690" w:rsidP="00305690">
      <w:pPr>
        <w:spacing w:line="360" w:lineRule="auto"/>
      </w:pPr>
      <w:r w:rsidRPr="008E3F62">
        <w:t>SSD2: Recognition of own skills and accomplishments</w:t>
      </w:r>
    </w:p>
    <w:p w:rsidR="00305690" w:rsidRPr="008E3F62" w:rsidRDefault="00305690" w:rsidP="00305690">
      <w:pPr>
        <w:spacing w:line="360" w:lineRule="auto"/>
      </w:pPr>
      <w:r w:rsidRPr="008E3F62">
        <w:t>SSD3: Expressions of empathy</w:t>
      </w:r>
    </w:p>
    <w:p w:rsidR="00305690" w:rsidRPr="008E3F62" w:rsidRDefault="00305690" w:rsidP="00305690">
      <w:pPr>
        <w:spacing w:line="360" w:lineRule="auto"/>
      </w:pPr>
      <w:r w:rsidRPr="008E3F62">
        <w:t>SSD4: Impulse control</w:t>
      </w:r>
    </w:p>
    <w:p w:rsidR="00305690" w:rsidRPr="008E3F62" w:rsidRDefault="00305690" w:rsidP="00305690">
      <w:pPr>
        <w:spacing w:line="360" w:lineRule="auto"/>
      </w:pPr>
      <w:r w:rsidRPr="008E3F62">
        <w:t>SSD5: Taking turns</w:t>
      </w:r>
    </w:p>
    <w:p w:rsidR="00305690" w:rsidRPr="008E3F62" w:rsidRDefault="00305690" w:rsidP="00305690">
      <w:pPr>
        <w:spacing w:line="360" w:lineRule="auto"/>
      </w:pPr>
      <w:r w:rsidRPr="008E3F62">
        <w:t>SSD6: Awareness of diversity in self and others</w:t>
      </w:r>
    </w:p>
    <w:p w:rsidR="00305690" w:rsidRPr="008E3F62" w:rsidRDefault="00305690" w:rsidP="00305690">
      <w:pPr>
        <w:spacing w:line="360" w:lineRule="auto"/>
      </w:pPr>
      <w:r w:rsidRPr="008E3F62">
        <w:t xml:space="preserve">SSD7: Relationships with adults </w:t>
      </w:r>
    </w:p>
    <w:p w:rsidR="00305690" w:rsidRPr="008E3F62" w:rsidRDefault="00305690" w:rsidP="00305690">
      <w:pPr>
        <w:spacing w:line="360" w:lineRule="auto"/>
      </w:pPr>
      <w:r w:rsidRPr="008E3F62">
        <w:t xml:space="preserve">SSD8: Cooperative play with peers </w:t>
      </w:r>
    </w:p>
    <w:p w:rsidR="00305690" w:rsidRPr="008E3F62" w:rsidRDefault="00305690" w:rsidP="00305690">
      <w:pPr>
        <w:spacing w:line="360" w:lineRule="auto"/>
      </w:pPr>
      <w:r w:rsidRPr="008E3F62">
        <w:t xml:space="preserve">SSD9: Socio-dramatic play </w:t>
      </w:r>
    </w:p>
    <w:p w:rsidR="00305690" w:rsidRPr="008E3F62" w:rsidRDefault="00305690" w:rsidP="00305690">
      <w:pPr>
        <w:spacing w:line="360" w:lineRule="auto"/>
      </w:pPr>
      <w:r w:rsidRPr="008E3F62">
        <w:t>SSD10: Friendships with peers</w:t>
      </w:r>
    </w:p>
    <w:p w:rsidR="00305690" w:rsidRPr="008E3F62" w:rsidRDefault="00305690" w:rsidP="00305690">
      <w:pPr>
        <w:spacing w:line="360" w:lineRule="auto"/>
      </w:pPr>
      <w:r w:rsidRPr="008E3F62">
        <w:t>SSD11: Conflict negotiation</w:t>
      </w:r>
    </w:p>
    <w:p w:rsidR="00305690" w:rsidRPr="008E3F62" w:rsidRDefault="00305690" w:rsidP="00305690">
      <w:pPr>
        <w:spacing w:line="360" w:lineRule="auto"/>
      </w:pPr>
      <w:r w:rsidRPr="008E3F62">
        <w:t>SSD12: Shared use of space and materials</w:t>
      </w:r>
    </w:p>
    <w:p w:rsidR="00ED6C4B" w:rsidRPr="008E3F62" w:rsidRDefault="00ED6C4B" w:rsidP="00D26042">
      <w:pPr>
        <w:spacing w:line="480" w:lineRule="auto"/>
      </w:pPr>
    </w:p>
    <w:p w:rsidR="008E3F62" w:rsidRPr="008E3F62" w:rsidRDefault="00C8574D" w:rsidP="008E3F62">
      <w:pPr>
        <w:rPr>
          <w:b/>
        </w:rPr>
      </w:pPr>
      <w:proofErr w:type="gramStart"/>
      <w:r>
        <w:rPr>
          <w:b/>
        </w:rPr>
        <w:lastRenderedPageBreak/>
        <w:t xml:space="preserve">Oder of the </w:t>
      </w:r>
      <w:r w:rsidR="008E3F62" w:rsidRPr="008E3F62">
        <w:rPr>
          <w:b/>
        </w:rPr>
        <w:t>Measures of the Self and Social Development (SSD) Domain</w:t>
      </w:r>
      <w:r>
        <w:rPr>
          <w:b/>
        </w:rPr>
        <w:t xml:space="preserve"> from easiest to the hardest by </w:t>
      </w:r>
      <w:r w:rsidR="00134401">
        <w:rPr>
          <w:b/>
        </w:rPr>
        <w:t>reading and studying the measures with my experience in the profession of ECE.</w:t>
      </w:r>
      <w:proofErr w:type="gramEnd"/>
    </w:p>
    <w:p w:rsidR="008E3F62" w:rsidRPr="008E3F62" w:rsidRDefault="008E3F62" w:rsidP="008E3F62">
      <w:pPr>
        <w:rPr>
          <w:b/>
        </w:rPr>
      </w:pPr>
      <w:r w:rsidRPr="008E3F62">
        <w:rPr>
          <w:b/>
        </w:rPr>
        <w:tab/>
      </w:r>
    </w:p>
    <w:tbl>
      <w:tblPr>
        <w:tblStyle w:val="TableGrid"/>
        <w:tblW w:w="0" w:type="auto"/>
        <w:tblInd w:w="828" w:type="dxa"/>
        <w:tblLook w:val="04A0"/>
      </w:tblPr>
      <w:tblGrid>
        <w:gridCol w:w="436"/>
        <w:gridCol w:w="7470"/>
      </w:tblGrid>
      <w:tr w:rsidR="00C8574D" w:rsidTr="00134401">
        <w:tc>
          <w:tcPr>
            <w:tcW w:w="270" w:type="dxa"/>
          </w:tcPr>
          <w:p w:rsidR="00C8574D" w:rsidRDefault="00C8574D" w:rsidP="00C8574D">
            <w:pPr>
              <w:spacing w:line="360" w:lineRule="auto"/>
            </w:pPr>
            <w:r>
              <w:t>1</w:t>
            </w:r>
          </w:p>
        </w:tc>
        <w:tc>
          <w:tcPr>
            <w:tcW w:w="7470" w:type="dxa"/>
          </w:tcPr>
          <w:p w:rsidR="00C8574D" w:rsidRDefault="0072027D" w:rsidP="00C8574D">
            <w:pPr>
              <w:spacing w:line="360" w:lineRule="auto"/>
            </w:pPr>
            <w:r w:rsidRPr="008E3F62">
              <w:rPr>
                <w:sz w:val="24"/>
                <w:szCs w:val="24"/>
              </w:rPr>
              <w:t>SSD7: Relationships with adults</w:t>
            </w:r>
          </w:p>
        </w:tc>
      </w:tr>
      <w:tr w:rsidR="00C8574D" w:rsidTr="00134401">
        <w:tc>
          <w:tcPr>
            <w:tcW w:w="270" w:type="dxa"/>
          </w:tcPr>
          <w:p w:rsidR="00C8574D" w:rsidRDefault="00C8574D" w:rsidP="00C8574D">
            <w:pPr>
              <w:spacing w:line="360" w:lineRule="auto"/>
            </w:pPr>
            <w:r>
              <w:t>2</w:t>
            </w:r>
          </w:p>
        </w:tc>
        <w:tc>
          <w:tcPr>
            <w:tcW w:w="7470" w:type="dxa"/>
          </w:tcPr>
          <w:p w:rsidR="00C8574D" w:rsidRDefault="0072027D" w:rsidP="00C8574D">
            <w:pPr>
              <w:spacing w:line="360" w:lineRule="auto"/>
            </w:pPr>
            <w:r w:rsidRPr="008E3F62">
              <w:rPr>
                <w:sz w:val="24"/>
                <w:szCs w:val="24"/>
              </w:rPr>
              <w:t>SSD1: Identity of self</w:t>
            </w:r>
          </w:p>
        </w:tc>
      </w:tr>
      <w:tr w:rsidR="00C8574D" w:rsidTr="00134401">
        <w:tc>
          <w:tcPr>
            <w:tcW w:w="270" w:type="dxa"/>
          </w:tcPr>
          <w:p w:rsidR="00C8574D" w:rsidRDefault="00C8574D" w:rsidP="00C8574D">
            <w:pPr>
              <w:spacing w:line="360" w:lineRule="auto"/>
            </w:pPr>
            <w:r>
              <w:t>3</w:t>
            </w:r>
          </w:p>
        </w:tc>
        <w:tc>
          <w:tcPr>
            <w:tcW w:w="7470" w:type="dxa"/>
          </w:tcPr>
          <w:p w:rsidR="00C8574D" w:rsidRDefault="0072027D" w:rsidP="00C8574D">
            <w:pPr>
              <w:spacing w:line="360" w:lineRule="auto"/>
            </w:pPr>
            <w:r w:rsidRPr="008E3F62">
              <w:rPr>
                <w:sz w:val="24"/>
                <w:szCs w:val="24"/>
              </w:rPr>
              <w:t>SSD2: Recognition of own skills and accomplishments</w:t>
            </w:r>
          </w:p>
        </w:tc>
      </w:tr>
      <w:tr w:rsidR="00C8574D" w:rsidTr="00134401">
        <w:tc>
          <w:tcPr>
            <w:tcW w:w="270" w:type="dxa"/>
          </w:tcPr>
          <w:p w:rsidR="00C8574D" w:rsidRDefault="00C8574D" w:rsidP="00C8574D">
            <w:pPr>
              <w:spacing w:line="360" w:lineRule="auto"/>
            </w:pPr>
            <w:r>
              <w:t>4</w:t>
            </w:r>
          </w:p>
        </w:tc>
        <w:tc>
          <w:tcPr>
            <w:tcW w:w="7470" w:type="dxa"/>
          </w:tcPr>
          <w:p w:rsidR="00C8574D" w:rsidRDefault="00C8574D" w:rsidP="00C8574D">
            <w:pPr>
              <w:spacing w:line="360" w:lineRule="auto"/>
            </w:pPr>
            <w:r w:rsidRPr="008E3F62">
              <w:rPr>
                <w:sz w:val="24"/>
                <w:szCs w:val="24"/>
              </w:rPr>
              <w:t xml:space="preserve">SSD9: Socio-dramatic play </w:t>
            </w:r>
          </w:p>
        </w:tc>
      </w:tr>
      <w:tr w:rsidR="00C8574D" w:rsidTr="00134401">
        <w:tc>
          <w:tcPr>
            <w:tcW w:w="270" w:type="dxa"/>
          </w:tcPr>
          <w:p w:rsidR="00C8574D" w:rsidRDefault="00C8574D" w:rsidP="00C8574D">
            <w:pPr>
              <w:spacing w:line="360" w:lineRule="auto"/>
            </w:pPr>
            <w:r>
              <w:t>5</w:t>
            </w:r>
          </w:p>
        </w:tc>
        <w:tc>
          <w:tcPr>
            <w:tcW w:w="7470" w:type="dxa"/>
          </w:tcPr>
          <w:p w:rsidR="00C8574D" w:rsidRDefault="00C8574D" w:rsidP="00C8574D">
            <w:pPr>
              <w:spacing w:line="360" w:lineRule="auto"/>
            </w:pPr>
            <w:r w:rsidRPr="008E3F62">
              <w:rPr>
                <w:sz w:val="24"/>
                <w:szCs w:val="24"/>
              </w:rPr>
              <w:t>SSD10: Friendships with peers</w:t>
            </w:r>
          </w:p>
        </w:tc>
      </w:tr>
      <w:tr w:rsidR="00C8574D" w:rsidTr="00134401">
        <w:tc>
          <w:tcPr>
            <w:tcW w:w="270" w:type="dxa"/>
          </w:tcPr>
          <w:p w:rsidR="00C8574D" w:rsidRDefault="00C8574D" w:rsidP="00C8574D">
            <w:pPr>
              <w:spacing w:line="360" w:lineRule="auto"/>
            </w:pPr>
            <w:r>
              <w:t>6</w:t>
            </w:r>
          </w:p>
        </w:tc>
        <w:tc>
          <w:tcPr>
            <w:tcW w:w="7470" w:type="dxa"/>
          </w:tcPr>
          <w:p w:rsidR="00C8574D" w:rsidRDefault="00C8574D" w:rsidP="00C8574D">
            <w:pPr>
              <w:spacing w:line="360" w:lineRule="auto"/>
            </w:pPr>
            <w:r w:rsidRPr="008E3F62">
              <w:rPr>
                <w:sz w:val="24"/>
                <w:szCs w:val="24"/>
              </w:rPr>
              <w:t xml:space="preserve">SSD8: Cooperative play with peers </w:t>
            </w:r>
          </w:p>
        </w:tc>
      </w:tr>
      <w:tr w:rsidR="00C8574D" w:rsidTr="00134401">
        <w:tc>
          <w:tcPr>
            <w:tcW w:w="270" w:type="dxa"/>
          </w:tcPr>
          <w:p w:rsidR="00C8574D" w:rsidRDefault="00C8574D" w:rsidP="00C8574D">
            <w:pPr>
              <w:spacing w:line="360" w:lineRule="auto"/>
            </w:pPr>
            <w:r>
              <w:t>7</w:t>
            </w:r>
          </w:p>
        </w:tc>
        <w:tc>
          <w:tcPr>
            <w:tcW w:w="7470" w:type="dxa"/>
          </w:tcPr>
          <w:p w:rsidR="00C8574D" w:rsidRDefault="00C8574D" w:rsidP="00C8574D">
            <w:pPr>
              <w:spacing w:line="360" w:lineRule="auto"/>
            </w:pPr>
            <w:r w:rsidRPr="008E3F62">
              <w:rPr>
                <w:sz w:val="24"/>
                <w:szCs w:val="24"/>
              </w:rPr>
              <w:t>SSD12: Shared use of space and materials</w:t>
            </w:r>
          </w:p>
        </w:tc>
      </w:tr>
      <w:tr w:rsidR="00C8574D" w:rsidTr="00134401">
        <w:tc>
          <w:tcPr>
            <w:tcW w:w="270" w:type="dxa"/>
          </w:tcPr>
          <w:p w:rsidR="00C8574D" w:rsidRDefault="00C8574D" w:rsidP="00C8574D">
            <w:pPr>
              <w:spacing w:line="360" w:lineRule="auto"/>
            </w:pPr>
            <w:r>
              <w:t>8</w:t>
            </w:r>
          </w:p>
        </w:tc>
        <w:tc>
          <w:tcPr>
            <w:tcW w:w="7470" w:type="dxa"/>
          </w:tcPr>
          <w:p w:rsidR="00C8574D" w:rsidRDefault="00C8574D" w:rsidP="00C8574D">
            <w:pPr>
              <w:spacing w:line="360" w:lineRule="auto"/>
            </w:pPr>
            <w:r w:rsidRPr="008E3F62">
              <w:rPr>
                <w:sz w:val="24"/>
                <w:szCs w:val="24"/>
              </w:rPr>
              <w:t>SSD5: Taking turns</w:t>
            </w:r>
          </w:p>
        </w:tc>
      </w:tr>
      <w:tr w:rsidR="00C8574D" w:rsidTr="00134401">
        <w:tc>
          <w:tcPr>
            <w:tcW w:w="270" w:type="dxa"/>
          </w:tcPr>
          <w:p w:rsidR="00C8574D" w:rsidRDefault="00C8574D" w:rsidP="00C8574D">
            <w:pPr>
              <w:spacing w:line="360" w:lineRule="auto"/>
            </w:pPr>
            <w:r>
              <w:t>9</w:t>
            </w:r>
          </w:p>
        </w:tc>
        <w:tc>
          <w:tcPr>
            <w:tcW w:w="7470" w:type="dxa"/>
          </w:tcPr>
          <w:p w:rsidR="00C8574D" w:rsidRDefault="00C8574D" w:rsidP="00C8574D">
            <w:pPr>
              <w:spacing w:line="360" w:lineRule="auto"/>
            </w:pPr>
            <w:r w:rsidRPr="008E3F62">
              <w:rPr>
                <w:sz w:val="24"/>
                <w:szCs w:val="24"/>
              </w:rPr>
              <w:t>SSD3: Expressions of empathy</w:t>
            </w:r>
          </w:p>
        </w:tc>
      </w:tr>
      <w:tr w:rsidR="00C8574D" w:rsidTr="00134401">
        <w:tc>
          <w:tcPr>
            <w:tcW w:w="270" w:type="dxa"/>
          </w:tcPr>
          <w:p w:rsidR="00C8574D" w:rsidRDefault="00C8574D" w:rsidP="00C8574D">
            <w:pPr>
              <w:spacing w:line="360" w:lineRule="auto"/>
            </w:pPr>
            <w:r>
              <w:t>10</w:t>
            </w:r>
          </w:p>
        </w:tc>
        <w:tc>
          <w:tcPr>
            <w:tcW w:w="7470" w:type="dxa"/>
          </w:tcPr>
          <w:p w:rsidR="00C8574D" w:rsidRDefault="00C8574D" w:rsidP="00C8574D">
            <w:pPr>
              <w:spacing w:line="360" w:lineRule="auto"/>
            </w:pPr>
            <w:r w:rsidRPr="008E3F62">
              <w:rPr>
                <w:sz w:val="24"/>
                <w:szCs w:val="24"/>
              </w:rPr>
              <w:t>SSD4: Impulse control</w:t>
            </w:r>
          </w:p>
        </w:tc>
      </w:tr>
      <w:tr w:rsidR="00C8574D" w:rsidTr="00134401">
        <w:tc>
          <w:tcPr>
            <w:tcW w:w="270" w:type="dxa"/>
          </w:tcPr>
          <w:p w:rsidR="00C8574D" w:rsidRDefault="00C8574D" w:rsidP="00C8574D">
            <w:pPr>
              <w:spacing w:line="360" w:lineRule="auto"/>
            </w:pPr>
            <w:r>
              <w:t>11</w:t>
            </w:r>
          </w:p>
        </w:tc>
        <w:tc>
          <w:tcPr>
            <w:tcW w:w="7470" w:type="dxa"/>
          </w:tcPr>
          <w:p w:rsidR="00C8574D" w:rsidRDefault="00C8574D" w:rsidP="00C8574D">
            <w:pPr>
              <w:spacing w:line="360" w:lineRule="auto"/>
            </w:pPr>
            <w:r w:rsidRPr="008E3F62">
              <w:rPr>
                <w:sz w:val="24"/>
                <w:szCs w:val="24"/>
              </w:rPr>
              <w:t>SSD6: Awareness of diversity in self and others</w:t>
            </w:r>
          </w:p>
        </w:tc>
      </w:tr>
      <w:tr w:rsidR="00C8574D" w:rsidTr="00134401">
        <w:tc>
          <w:tcPr>
            <w:tcW w:w="270" w:type="dxa"/>
          </w:tcPr>
          <w:p w:rsidR="00C8574D" w:rsidRDefault="00C8574D" w:rsidP="00C8574D">
            <w:pPr>
              <w:spacing w:line="360" w:lineRule="auto"/>
            </w:pPr>
            <w:r>
              <w:t>12</w:t>
            </w:r>
          </w:p>
        </w:tc>
        <w:tc>
          <w:tcPr>
            <w:tcW w:w="7470" w:type="dxa"/>
          </w:tcPr>
          <w:p w:rsidR="00C8574D" w:rsidRDefault="00C8574D" w:rsidP="00134401">
            <w:pPr>
              <w:spacing w:line="360" w:lineRule="auto"/>
            </w:pPr>
            <w:r w:rsidRPr="008E3F62">
              <w:rPr>
                <w:sz w:val="24"/>
                <w:szCs w:val="24"/>
              </w:rPr>
              <w:t>SSD11: Conflict negotiation</w:t>
            </w:r>
          </w:p>
        </w:tc>
      </w:tr>
    </w:tbl>
    <w:p w:rsidR="00FC5401" w:rsidRDefault="00FC5401" w:rsidP="00134401">
      <w:pPr>
        <w:spacing w:line="480" w:lineRule="auto"/>
        <w:jc w:val="center"/>
        <w:rPr>
          <w:b/>
        </w:rPr>
      </w:pPr>
    </w:p>
    <w:p w:rsidR="00134401" w:rsidRPr="00494A29" w:rsidRDefault="00134401" w:rsidP="00134401">
      <w:pPr>
        <w:spacing w:line="480" w:lineRule="auto"/>
        <w:jc w:val="center"/>
        <w:rPr>
          <w:b/>
        </w:rPr>
      </w:pPr>
      <w:r w:rsidRPr="00494A29">
        <w:rPr>
          <w:b/>
        </w:rPr>
        <w:t>Classical Test Theory</w:t>
      </w:r>
      <w:r>
        <w:rPr>
          <w:b/>
        </w:rPr>
        <w:t xml:space="preserve">: Interpretation of </w:t>
      </w:r>
      <w:r w:rsidRPr="00494A29">
        <w:rPr>
          <w:b/>
        </w:rPr>
        <w:t>Results</w:t>
      </w:r>
    </w:p>
    <w:p w:rsidR="00134401" w:rsidRDefault="00134401" w:rsidP="00134401">
      <w:pPr>
        <w:spacing w:line="480" w:lineRule="auto"/>
        <w:ind w:firstLine="720"/>
      </w:pPr>
      <w:r>
        <w:t xml:space="preserve">Data from the Desired Results Development Profile </w:t>
      </w:r>
      <w:r w:rsidRPr="00B5792F">
        <w:t>© – Preschool (DRDP-PS</w:t>
      </w:r>
      <w:r>
        <w:t xml:space="preserve"> (2010) gathered from 30 students of a Head Start preschool classroom from a school district in Coachella Valley was prepared for the Classical Test Theory calculations. For the purpose of this assignment only the Self and </w:t>
      </w:r>
      <w:r w:rsidRPr="006757DF">
        <w:t>Social Development (SSD)</w:t>
      </w:r>
      <w:r>
        <w:t xml:space="preserve"> Domain was analyzed.  There are 12 measures (items) in the SSD. There are 4 ratings of the score in this assessment tool: 0 – Exploring, 1- Beginning, 2-Developing and 3 – Integrating. From the four ratings </w:t>
      </w:r>
      <w:proofErr w:type="gramStart"/>
      <w:r>
        <w:t>of  0,1,2,3</w:t>
      </w:r>
      <w:proofErr w:type="gramEnd"/>
      <w:r>
        <w:t>, data was organized as 1,2, 3 as none of the 30 students rated  0, the exploring stage.  For the purpose of this assignment persons are identified as students and items are identified as measures.</w:t>
      </w:r>
    </w:p>
    <w:p w:rsidR="00DA0831" w:rsidRPr="00FC5401" w:rsidRDefault="00134401" w:rsidP="00FC5401">
      <w:pPr>
        <w:pStyle w:val="ListParagraph"/>
        <w:pBdr>
          <w:top w:val="single" w:sz="4" w:space="1" w:color="auto"/>
          <w:left w:val="single" w:sz="4" w:space="4" w:color="auto"/>
          <w:bottom w:val="single" w:sz="4" w:space="1" w:color="auto"/>
          <w:right w:val="single" w:sz="4" w:space="4" w:color="auto"/>
        </w:pBdr>
        <w:spacing w:line="480" w:lineRule="auto"/>
        <w:ind w:left="0"/>
      </w:pPr>
      <w:r w:rsidRPr="00FC5401">
        <w:t xml:space="preserve">Please review excel sheet </w:t>
      </w:r>
      <w:r w:rsidR="00FC5401" w:rsidRPr="00FC5401">
        <w:t xml:space="preserve">on page 22 </w:t>
      </w:r>
      <w:r w:rsidRPr="00FC5401">
        <w:t>(Assessment Data of Desired Results Development Profile - Preschool (DRDP-PS) ©</w:t>
      </w:r>
      <w:r w:rsidR="00C612DF" w:rsidRPr="00FC5401">
        <w:t xml:space="preserve"> for the computation of the following test characteristics:  </w:t>
      </w:r>
      <w:r w:rsidR="00DA0831" w:rsidRPr="00FC5401">
        <w:t>Mean, median, and mode(s) of person scores; range and standard deviation; Item difficulty and item discrimination; and Reliability coefficient and Standard Error of Measurement (SEM).</w:t>
      </w:r>
    </w:p>
    <w:p w:rsidR="0057457A" w:rsidRDefault="0057457A" w:rsidP="00134401">
      <w:pPr>
        <w:spacing w:line="480" w:lineRule="auto"/>
        <w:rPr>
          <w:b/>
        </w:rPr>
      </w:pPr>
    </w:p>
    <w:p w:rsidR="00134401" w:rsidRDefault="00E617EB" w:rsidP="004E5498">
      <w:pPr>
        <w:spacing w:line="480" w:lineRule="auto"/>
        <w:ind w:firstLine="720"/>
      </w:pPr>
      <w:r>
        <w:t xml:space="preserve">Student </w:t>
      </w:r>
      <w:r w:rsidR="00E65DB6">
        <w:t>t</w:t>
      </w:r>
      <w:r>
        <w:t>otal</w:t>
      </w:r>
      <w:r w:rsidR="00E65DB6">
        <w:t xml:space="preserve"> scores and the total of the measure</w:t>
      </w:r>
      <w:r w:rsidR="004E340A">
        <w:t>s</w:t>
      </w:r>
      <w:r w:rsidR="00137E76">
        <w:t xml:space="preserve"> (items)</w:t>
      </w:r>
      <w:r w:rsidR="004E340A">
        <w:t xml:space="preserve"> were calcula</w:t>
      </w:r>
      <w:r w:rsidR="004B560C">
        <w:t xml:space="preserve">ted for each of the 12 </w:t>
      </w:r>
      <w:r w:rsidR="00137E76">
        <w:t>m</w:t>
      </w:r>
      <w:r w:rsidR="004B560C">
        <w:t>easures</w:t>
      </w:r>
      <w:r w:rsidR="00137E76">
        <w:t xml:space="preserve"> (items)</w:t>
      </w:r>
      <w:r>
        <w:t>.</w:t>
      </w:r>
      <w:r w:rsidR="004B560C">
        <w:t xml:space="preserve">  </w:t>
      </w:r>
      <w:r w:rsidR="00137E76">
        <w:t xml:space="preserve">Scores were sorted (vertically) ranked from highest to lowest. </w:t>
      </w:r>
      <w:r w:rsidR="002D7E93" w:rsidRPr="0072027D">
        <w:rPr>
          <w:u w:val="single"/>
        </w:rPr>
        <w:t xml:space="preserve">Students earned a </w:t>
      </w:r>
      <w:r w:rsidR="0084455F" w:rsidRPr="0072027D">
        <w:rPr>
          <w:u w:val="single"/>
        </w:rPr>
        <w:t>T</w:t>
      </w:r>
      <w:r w:rsidR="002D7E93" w:rsidRPr="0072027D">
        <w:rPr>
          <w:u w:val="single"/>
        </w:rPr>
        <w:t xml:space="preserve">otal </w:t>
      </w:r>
      <w:r w:rsidR="0084455F" w:rsidRPr="0072027D">
        <w:rPr>
          <w:u w:val="single"/>
        </w:rPr>
        <w:t>S</w:t>
      </w:r>
      <w:r w:rsidR="002D7E93" w:rsidRPr="0072027D">
        <w:rPr>
          <w:u w:val="single"/>
        </w:rPr>
        <w:t>core between 34 and 19 from a possible score of 36.</w:t>
      </w:r>
      <w:r w:rsidR="002D7E93">
        <w:t xml:space="preserve"> The total of the </w:t>
      </w:r>
      <w:r w:rsidR="00137E76">
        <w:t>m</w:t>
      </w:r>
      <w:r w:rsidR="004B560C">
        <w:t>easures</w:t>
      </w:r>
      <w:r w:rsidR="00137E76">
        <w:t xml:space="preserve"> (items) </w:t>
      </w:r>
      <w:r w:rsidR="004B560C">
        <w:t>were sorted</w:t>
      </w:r>
      <w:r w:rsidR="00137E76">
        <w:t xml:space="preserve"> (horizontally) and reordered from</w:t>
      </w:r>
      <w:r w:rsidR="00EE1D55">
        <w:t xml:space="preserve"> </w:t>
      </w:r>
      <w:r w:rsidR="00134401">
        <w:t>easiest to the hardest</w:t>
      </w:r>
      <w:r w:rsidR="00137E76">
        <w:t xml:space="preserve">. This </w:t>
      </w:r>
      <w:r w:rsidR="00134401">
        <w:t>it gave me the opportunity to endorse each item</w:t>
      </w:r>
      <w:r w:rsidR="00137E76">
        <w:t xml:space="preserve">. Also reordering from easiest to the hardest allows me to compute the item difficulty.  </w:t>
      </w:r>
    </w:p>
    <w:p w:rsidR="0072027D" w:rsidRDefault="004B560C" w:rsidP="0072027D">
      <w:pPr>
        <w:spacing w:line="480" w:lineRule="auto"/>
      </w:pPr>
      <w:r w:rsidRPr="0072027D">
        <w:rPr>
          <w:u w:val="single"/>
        </w:rPr>
        <w:t xml:space="preserve">Total possible score </w:t>
      </w:r>
      <w:r w:rsidR="002D7E93" w:rsidRPr="0072027D">
        <w:rPr>
          <w:u w:val="single"/>
        </w:rPr>
        <w:t xml:space="preserve">for the 12 measures from the 30 students </w:t>
      </w:r>
      <w:r w:rsidRPr="0072027D">
        <w:rPr>
          <w:u w:val="single"/>
        </w:rPr>
        <w:t>was 90. Results of the scores ranged from 74 to 56</w:t>
      </w:r>
      <w:r>
        <w:t xml:space="preserve">.  Measure 7 - </w:t>
      </w:r>
      <w:r w:rsidRPr="00BF59CC">
        <w:t xml:space="preserve">SSD7: Relationships with adults </w:t>
      </w:r>
      <w:r>
        <w:t xml:space="preserve">scoring 74 </w:t>
      </w:r>
      <w:r w:rsidR="000D7E7B">
        <w:t xml:space="preserve">was the easiest item </w:t>
      </w:r>
      <w:r>
        <w:t>and Measure SSD11</w:t>
      </w:r>
      <w:r w:rsidRPr="00BF59CC">
        <w:t>: Conflict negotiation</w:t>
      </w:r>
      <w:r>
        <w:t xml:space="preserve"> scoring 56</w:t>
      </w:r>
      <w:r w:rsidR="000D7E7B">
        <w:t xml:space="preserve"> was the hardest item</w:t>
      </w:r>
      <w:r>
        <w:t xml:space="preserve">.  This is typical in general with preschool </w:t>
      </w:r>
      <w:r w:rsidR="00EE1D55">
        <w:t xml:space="preserve">students </w:t>
      </w:r>
      <w:r>
        <w:t xml:space="preserve">as relationship building with adults is very important to young </w:t>
      </w:r>
      <w:r w:rsidR="00EE1D55">
        <w:t xml:space="preserve">students </w:t>
      </w:r>
      <w:r>
        <w:t>to feel safe and secure</w:t>
      </w:r>
      <w:r w:rsidR="000D7E7B">
        <w:t xml:space="preserve"> and young children thrive on adult praise and acceptance</w:t>
      </w:r>
      <w:r>
        <w:t xml:space="preserve">.   </w:t>
      </w:r>
      <w:r w:rsidR="000D7E7B">
        <w:t xml:space="preserve">Young children </w:t>
      </w:r>
      <w:r>
        <w:t>have a hard time with the concept of sharing</w:t>
      </w:r>
      <w:r w:rsidR="00EE1D55">
        <w:t xml:space="preserve">.  This is very common during the early months of attendance in preschool as students are gravitated to the novelty of instructional materials and toys in their classroom. </w:t>
      </w:r>
      <w:r w:rsidR="0072027D">
        <w:t xml:space="preserve">When I ranked ordered  the measures by studying each measure and based on my experience in the profession of ECE, as stated on page 6, I chose the easiest item to as  </w:t>
      </w:r>
      <w:r w:rsidR="0072027D" w:rsidRPr="008E3F62">
        <w:t>SSD7: Relationships with adults</w:t>
      </w:r>
      <w:r w:rsidR="0072027D">
        <w:t xml:space="preserve"> hardest to be SSD 12 </w:t>
      </w:r>
      <w:r w:rsidR="0072027D" w:rsidRPr="008E3F62">
        <w:t>SSD11: Conflict negotiation</w:t>
      </w:r>
      <w:r w:rsidR="007448D3">
        <w:t>.</w:t>
      </w:r>
    </w:p>
    <w:p w:rsidR="00C75DC8" w:rsidRDefault="00EE1D55" w:rsidP="00A16562">
      <w:pPr>
        <w:spacing w:line="480" w:lineRule="auto"/>
        <w:ind w:firstLine="720"/>
      </w:pPr>
      <w:r w:rsidRPr="00843DB0">
        <w:t xml:space="preserve">The </w:t>
      </w:r>
      <w:r w:rsidR="00D65D10" w:rsidRPr="0084455F">
        <w:rPr>
          <w:u w:val="single"/>
        </w:rPr>
        <w:t>Mean</w:t>
      </w:r>
      <w:r w:rsidR="00D65D10" w:rsidRPr="00843DB0">
        <w:t xml:space="preserve"> </w:t>
      </w:r>
      <w:r w:rsidR="00242B87">
        <w:t>(a</w:t>
      </w:r>
      <w:r w:rsidR="00242B87" w:rsidRPr="00242B87">
        <w:t xml:space="preserve">verage of the </w:t>
      </w:r>
      <w:r w:rsidR="00242B87">
        <w:t>t</w:t>
      </w:r>
      <w:r w:rsidR="00242B87" w:rsidRPr="00242B87">
        <w:t xml:space="preserve">otal </w:t>
      </w:r>
      <w:r w:rsidR="00242B87">
        <w:t>v</w:t>
      </w:r>
      <w:r w:rsidR="00242B87" w:rsidRPr="00242B87">
        <w:t>alue</w:t>
      </w:r>
      <w:r w:rsidR="00242B87">
        <w:t xml:space="preserve">) </w:t>
      </w:r>
      <w:r w:rsidR="00D65D10" w:rsidRPr="00843DB0">
        <w:t xml:space="preserve">was </w:t>
      </w:r>
      <w:r w:rsidR="00A0104B" w:rsidRPr="00843DB0">
        <w:t>26</w:t>
      </w:r>
      <w:r w:rsidR="00D65D10" w:rsidRPr="00843DB0">
        <w:t xml:space="preserve">. The </w:t>
      </w:r>
      <w:r w:rsidR="00D65D10" w:rsidRPr="0084455F">
        <w:rPr>
          <w:u w:val="single"/>
        </w:rPr>
        <w:t>Median</w:t>
      </w:r>
      <w:r w:rsidR="00242B87">
        <w:t xml:space="preserve"> (v</w:t>
      </w:r>
      <w:r w:rsidR="00242B87" w:rsidRPr="00242B87">
        <w:t xml:space="preserve">alue in the </w:t>
      </w:r>
      <w:r w:rsidR="00242B87">
        <w:t xml:space="preserve">middle) </w:t>
      </w:r>
      <w:r w:rsidR="00D65D10" w:rsidRPr="00843DB0">
        <w:t>score was 2</w:t>
      </w:r>
      <w:r w:rsidR="00E617EB" w:rsidRPr="00843DB0">
        <w:t xml:space="preserve">7 and the </w:t>
      </w:r>
      <w:r w:rsidR="00E617EB" w:rsidRPr="0084455F">
        <w:rPr>
          <w:u w:val="single"/>
        </w:rPr>
        <w:t>Mode</w:t>
      </w:r>
      <w:r w:rsidR="00242B87">
        <w:t xml:space="preserve"> (f</w:t>
      </w:r>
      <w:r w:rsidR="00242B87" w:rsidRPr="00242B87">
        <w:t xml:space="preserve">requently </w:t>
      </w:r>
      <w:r w:rsidR="00242B87">
        <w:t>o</w:t>
      </w:r>
      <w:r w:rsidR="00242B87" w:rsidRPr="00242B87">
        <w:t xml:space="preserve">ccurring </w:t>
      </w:r>
      <w:r w:rsidR="00242B87">
        <w:t>v</w:t>
      </w:r>
      <w:r w:rsidR="00242B87" w:rsidRPr="00242B87">
        <w:t>alue</w:t>
      </w:r>
      <w:r w:rsidR="00242B87">
        <w:t>)</w:t>
      </w:r>
      <w:r w:rsidR="00E617EB" w:rsidRPr="00843DB0">
        <w:t xml:space="preserve"> was 30</w:t>
      </w:r>
      <w:r w:rsidR="00D65D10" w:rsidRPr="00843DB0">
        <w:t xml:space="preserve">.  </w:t>
      </w:r>
      <w:r w:rsidR="00242B87">
        <w:t xml:space="preserve">The </w:t>
      </w:r>
      <w:r w:rsidR="00242B87" w:rsidRPr="0084455F">
        <w:rPr>
          <w:u w:val="single"/>
        </w:rPr>
        <w:t>Range</w:t>
      </w:r>
      <w:r w:rsidR="00242B87">
        <w:t xml:space="preserve"> was 15 (the difference between the highest and lowest value)</w:t>
      </w:r>
      <w:r w:rsidR="00C75DC8">
        <w:t>.</w:t>
      </w:r>
    </w:p>
    <w:p w:rsidR="00947610" w:rsidRDefault="00242B87" w:rsidP="00CC3502">
      <w:pPr>
        <w:ind w:firstLine="720"/>
      </w:pPr>
      <w:r>
        <w:t xml:space="preserve"> </w:t>
      </w:r>
      <w:r w:rsidR="00D65D10" w:rsidRPr="00843DB0">
        <w:t xml:space="preserve">The </w:t>
      </w:r>
      <w:r w:rsidR="00D65D10" w:rsidRPr="0084455F">
        <w:rPr>
          <w:u w:val="single"/>
        </w:rPr>
        <w:t>Standard Deviation</w:t>
      </w:r>
      <w:r w:rsidR="00D65D10" w:rsidRPr="00843DB0">
        <w:t xml:space="preserve"> of the total student scores was </w:t>
      </w:r>
      <w:r w:rsidR="00E617EB" w:rsidRPr="00843DB0">
        <w:t>4.</w:t>
      </w:r>
      <w:r w:rsidR="007C468F">
        <w:t>1</w:t>
      </w:r>
      <w:r w:rsidR="0084455F">
        <w:t xml:space="preserve"> </w:t>
      </w:r>
      <w:r>
        <w:t>(Standard Deviation is the square root of the variance</w:t>
      </w:r>
      <w:r w:rsidR="005415FD">
        <w:t xml:space="preserve"> of the sample</w:t>
      </w:r>
      <w:r w:rsidR="0084455F">
        <w:t xml:space="preserve"> as indicated in figure 1</w:t>
      </w:r>
      <w:r w:rsidR="004E5498">
        <w:t>)</w:t>
      </w:r>
    </w:p>
    <w:tbl>
      <w:tblPr>
        <w:tblStyle w:val="TableGrid"/>
        <w:tblW w:w="9818" w:type="dxa"/>
        <w:tblLook w:val="04A0"/>
      </w:tblPr>
      <w:tblGrid>
        <w:gridCol w:w="4909"/>
        <w:gridCol w:w="4909"/>
      </w:tblGrid>
      <w:tr w:rsidR="00947610" w:rsidTr="00C75290">
        <w:trPr>
          <w:trHeight w:val="1054"/>
        </w:trPr>
        <w:tc>
          <w:tcPr>
            <w:tcW w:w="4909" w:type="dxa"/>
          </w:tcPr>
          <w:p w:rsidR="00947610" w:rsidRDefault="00C75290" w:rsidP="00C75290">
            <w:pPr>
              <w:spacing w:line="480" w:lineRule="auto"/>
              <w:jc w:val="center"/>
            </w:pPr>
            <w:r w:rsidRPr="00C75290">
              <w:rPr>
                <w:noProof/>
              </w:rPr>
              <w:drawing>
                <wp:inline distT="0" distB="0" distL="0" distR="0">
                  <wp:extent cx="1247775" cy="571500"/>
                  <wp:effectExtent l="19050" t="0" r="9525" b="0"/>
                  <wp:docPr id="5" name="irc_mi" descr="http://www.alghamdi-biostatistics.com/variance%20sample%20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ghamdi-biostatistics.com/variance%20sample%20formula.gif"/>
                          <pic:cNvPicPr>
                            <a:picLocks noChangeAspect="1" noChangeArrowheads="1"/>
                          </pic:cNvPicPr>
                        </pic:nvPicPr>
                        <pic:blipFill>
                          <a:blip r:embed="rId11" cstate="print"/>
                          <a:srcRect/>
                          <a:stretch>
                            <a:fillRect/>
                          </a:stretch>
                        </pic:blipFill>
                        <pic:spPr bwMode="auto">
                          <a:xfrm>
                            <a:off x="0" y="0"/>
                            <a:ext cx="1251600" cy="573252"/>
                          </a:xfrm>
                          <a:prstGeom prst="rect">
                            <a:avLst/>
                          </a:prstGeom>
                          <a:noFill/>
                          <a:ln w="9525">
                            <a:noFill/>
                            <a:miter lim="800000"/>
                            <a:headEnd/>
                            <a:tailEnd/>
                          </a:ln>
                        </pic:spPr>
                      </pic:pic>
                    </a:graphicData>
                  </a:graphic>
                </wp:inline>
              </w:drawing>
            </w:r>
          </w:p>
        </w:tc>
        <w:tc>
          <w:tcPr>
            <w:tcW w:w="4909" w:type="dxa"/>
          </w:tcPr>
          <w:p w:rsidR="0084455F" w:rsidRDefault="0084455F" w:rsidP="0084455F">
            <w:pPr>
              <w:keepNext/>
              <w:spacing w:line="480" w:lineRule="auto"/>
              <w:jc w:val="center"/>
            </w:pPr>
          </w:p>
          <w:p w:rsidR="00947610" w:rsidRDefault="0084455F" w:rsidP="0084455F">
            <w:pPr>
              <w:pStyle w:val="Caption"/>
              <w:jc w:val="center"/>
            </w:pPr>
            <w:r>
              <w:t xml:space="preserve">Figure </w:t>
            </w:r>
            <w:fldSimple w:instr=" SEQ Figure \* ARABIC ">
              <w:r w:rsidR="00BE4FBD">
                <w:rPr>
                  <w:noProof/>
                </w:rPr>
                <w:t>1</w:t>
              </w:r>
            </w:fldSimple>
            <w:r w:rsidR="00123607" w:rsidRPr="00123607">
              <w:drawing>
                <wp:inline distT="0" distB="0" distL="0" distR="0">
                  <wp:extent cx="2409825" cy="863600"/>
                  <wp:effectExtent l="19050" t="0" r="0" b="0"/>
                  <wp:docPr id="2" name="Picture 2" descr="http://lrieber.coe.uga.edu/edit6900/resources/SD_formula_large.gif"/>
                  <wp:cNvGraphicFramePr/>
                  <a:graphic xmlns:a="http://schemas.openxmlformats.org/drawingml/2006/main">
                    <a:graphicData uri="http://schemas.openxmlformats.org/drawingml/2006/picture">
                      <pic:pic xmlns:pic="http://schemas.openxmlformats.org/drawingml/2006/picture">
                        <pic:nvPicPr>
                          <pic:cNvPr id="10" name="irc_mi" descr="http://lrieber.coe.uga.edu/edit6900/resources/SD_formula_large.gif"/>
                          <pic:cNvPicPr>
                            <a:picLocks noGrp="1"/>
                          </pic:cNvPicPr>
                        </pic:nvPicPr>
                        <pic:blipFill>
                          <a:blip r:embed="rId12" cstate="print"/>
                          <a:srcRect/>
                          <a:stretch>
                            <a:fillRect/>
                          </a:stretch>
                        </pic:blipFill>
                        <pic:spPr bwMode="auto">
                          <a:xfrm>
                            <a:off x="0" y="0"/>
                            <a:ext cx="2411719" cy="864279"/>
                          </a:xfrm>
                          <a:prstGeom prst="rect">
                            <a:avLst/>
                          </a:prstGeom>
                          <a:noFill/>
                          <a:ln w="9525">
                            <a:noFill/>
                            <a:miter lim="800000"/>
                            <a:headEnd/>
                            <a:tailEnd/>
                          </a:ln>
                        </pic:spPr>
                      </pic:pic>
                    </a:graphicData>
                  </a:graphic>
                </wp:inline>
              </w:drawing>
            </w:r>
          </w:p>
        </w:tc>
      </w:tr>
      <w:tr w:rsidR="00947610" w:rsidTr="00C75290">
        <w:trPr>
          <w:trHeight w:val="215"/>
        </w:trPr>
        <w:tc>
          <w:tcPr>
            <w:tcW w:w="4909" w:type="dxa"/>
          </w:tcPr>
          <w:p w:rsidR="00947610" w:rsidRPr="00947610" w:rsidRDefault="00947610" w:rsidP="00A7704D">
            <w:pPr>
              <w:jc w:val="center"/>
            </w:pPr>
            <w:r>
              <w:t>Formula to calculate the</w:t>
            </w:r>
            <w:r w:rsidR="00C75290">
              <w:t xml:space="preserve"> Variance.</w:t>
            </w:r>
            <w:r w:rsidR="0084455F">
              <w:t xml:space="preserve"> Variance is needed to compute the S.D</w:t>
            </w:r>
          </w:p>
        </w:tc>
        <w:tc>
          <w:tcPr>
            <w:tcW w:w="4909" w:type="dxa"/>
          </w:tcPr>
          <w:p w:rsidR="00947610" w:rsidRPr="00947610" w:rsidRDefault="00C75290" w:rsidP="00A7704D">
            <w:pPr>
              <w:jc w:val="center"/>
            </w:pPr>
            <w:r>
              <w:t>Formula to calculate the  Standard Deviation</w:t>
            </w:r>
          </w:p>
        </w:tc>
      </w:tr>
    </w:tbl>
    <w:p w:rsidR="005415FD" w:rsidRDefault="005415FD" w:rsidP="00C75290">
      <w:pPr>
        <w:spacing w:line="480" w:lineRule="auto"/>
      </w:pPr>
    </w:p>
    <w:p w:rsidR="00D65D10" w:rsidRPr="00366985" w:rsidRDefault="00D65D10" w:rsidP="00A16562">
      <w:pPr>
        <w:spacing w:line="480" w:lineRule="auto"/>
        <w:ind w:firstLine="720"/>
      </w:pPr>
      <w:r w:rsidRPr="00A7704D">
        <w:rPr>
          <w:u w:val="single"/>
        </w:rPr>
        <w:t xml:space="preserve">Item </w:t>
      </w:r>
      <w:r w:rsidR="00A7704D" w:rsidRPr="00A7704D">
        <w:rPr>
          <w:u w:val="single"/>
        </w:rPr>
        <w:t>D</w:t>
      </w:r>
      <w:r w:rsidRPr="00A7704D">
        <w:rPr>
          <w:u w:val="single"/>
        </w:rPr>
        <w:t>ifficulties</w:t>
      </w:r>
      <w:r w:rsidRPr="00366985">
        <w:t xml:space="preserve"> were calculated, generating a </w:t>
      </w:r>
      <w:r w:rsidRPr="00A7704D">
        <w:rPr>
          <w:i/>
          <w:u w:val="single"/>
        </w:rPr>
        <w:t>p</w:t>
      </w:r>
      <w:r w:rsidRPr="00A7704D">
        <w:rPr>
          <w:u w:val="single"/>
        </w:rPr>
        <w:t>-value</w:t>
      </w:r>
      <w:r w:rsidRPr="00366985">
        <w:t xml:space="preserve"> for each item.  </w:t>
      </w:r>
      <w:r w:rsidR="00F61C41">
        <w:t>Item difficulty is calculated by dividing the total score</w:t>
      </w:r>
      <w:r w:rsidR="00947610">
        <w:t xml:space="preserve"> (item/measure total) earned </w:t>
      </w:r>
      <w:r w:rsidR="00F61C41">
        <w:t xml:space="preserve">by the </w:t>
      </w:r>
      <w:r w:rsidR="00947610">
        <w:t xml:space="preserve">total possible. </w:t>
      </w:r>
      <w:r w:rsidRPr="00366985">
        <w:t xml:space="preserve">Subtracting the </w:t>
      </w:r>
      <w:r w:rsidRPr="00366985">
        <w:rPr>
          <w:i/>
        </w:rPr>
        <w:t>p</w:t>
      </w:r>
      <w:r w:rsidRPr="00366985">
        <w:t xml:space="preserve">-value from 1 gave the </w:t>
      </w:r>
      <w:r w:rsidRPr="00A7704D">
        <w:rPr>
          <w:i/>
          <w:u w:val="single"/>
        </w:rPr>
        <w:t>q</w:t>
      </w:r>
      <w:r w:rsidRPr="00A7704D">
        <w:rPr>
          <w:u w:val="single"/>
        </w:rPr>
        <w:t>-value</w:t>
      </w:r>
      <w:r w:rsidRPr="00366985">
        <w:t xml:space="preserve">, or the proportion of students who did not answer the question correctly.  </w:t>
      </w:r>
      <w:r w:rsidR="00D142F9" w:rsidRPr="00366985">
        <w:t xml:space="preserve"> </w:t>
      </w:r>
      <w:proofErr w:type="gramStart"/>
      <w:r w:rsidR="00D142F9" w:rsidRPr="00366985">
        <w:rPr>
          <w:i/>
        </w:rPr>
        <w:t>p</w:t>
      </w:r>
      <w:r w:rsidR="00D142F9" w:rsidRPr="00366985">
        <w:t>-value</w:t>
      </w:r>
      <w:proofErr w:type="gramEnd"/>
      <w:r w:rsidR="00D142F9" w:rsidRPr="00366985">
        <w:t xml:space="preserve"> </w:t>
      </w:r>
      <w:r w:rsidR="00C75290">
        <w:t xml:space="preserve">ranged from </w:t>
      </w:r>
      <w:r w:rsidR="00D142F9" w:rsidRPr="00366985">
        <w:t>was 0.82</w:t>
      </w:r>
      <w:r w:rsidR="003455A4">
        <w:t xml:space="preserve"> (SSD7: Relationships with adults – being the easiest Measure)</w:t>
      </w:r>
      <w:r w:rsidR="00D142F9" w:rsidRPr="00366985">
        <w:t xml:space="preserve"> to 0.62</w:t>
      </w:r>
      <w:r w:rsidR="003455A4">
        <w:t xml:space="preserve"> (SSD11</w:t>
      </w:r>
      <w:r w:rsidR="003455A4" w:rsidRPr="00BF59CC">
        <w:t>: Conflict negotiation</w:t>
      </w:r>
      <w:r w:rsidR="003455A4">
        <w:t xml:space="preserve"> – being the most difficult Measure) which indicates a narrow range in the item difficulties</w:t>
      </w:r>
      <w:r w:rsidR="00D142F9" w:rsidRPr="00366985">
        <w:t xml:space="preserve">. </w:t>
      </w:r>
      <w:proofErr w:type="gramStart"/>
      <w:r w:rsidR="00D142F9" w:rsidRPr="00366985">
        <w:rPr>
          <w:i/>
        </w:rPr>
        <w:t>q</w:t>
      </w:r>
      <w:r w:rsidR="00D142F9" w:rsidRPr="00366985">
        <w:t>-value</w:t>
      </w:r>
      <w:proofErr w:type="gramEnd"/>
      <w:r w:rsidR="00D142F9" w:rsidRPr="00366985">
        <w:t xml:space="preserve"> 0.18 </w:t>
      </w:r>
      <w:r w:rsidR="001E5CBE">
        <w:t xml:space="preserve">(SSD7: Relationships with adults) </w:t>
      </w:r>
      <w:r w:rsidR="003E2E7C" w:rsidRPr="00366985">
        <w:t>to 0.3</w:t>
      </w:r>
      <w:r w:rsidR="001E5CBE">
        <w:t>8 (SSD11</w:t>
      </w:r>
      <w:r w:rsidR="001E5CBE" w:rsidRPr="00BF59CC">
        <w:t>: Conflict negotiation</w:t>
      </w:r>
      <w:r w:rsidR="001E5CBE">
        <w:t>)</w:t>
      </w:r>
      <w:r w:rsidR="00D142F9" w:rsidRPr="00366985">
        <w:t xml:space="preserve">. </w:t>
      </w:r>
      <w:r w:rsidR="00A0104B">
        <w:t xml:space="preserve">  This indicates </w:t>
      </w:r>
      <w:r w:rsidR="003E2E7C" w:rsidRPr="00366985">
        <w:t xml:space="preserve">the </w:t>
      </w:r>
      <w:r w:rsidRPr="00366985">
        <w:t xml:space="preserve">spectrum of student performance on the assessment items as well as item difficulties.  </w:t>
      </w:r>
    </w:p>
    <w:p w:rsidR="001A0F54" w:rsidRDefault="00D65D10" w:rsidP="001A0F54">
      <w:pPr>
        <w:spacing w:line="480" w:lineRule="auto"/>
      </w:pPr>
      <w:r w:rsidRPr="00A7704D">
        <w:rPr>
          <w:u w:val="single"/>
        </w:rPr>
        <w:t xml:space="preserve">Variance </w:t>
      </w:r>
      <w:r w:rsidRPr="00366985">
        <w:t>ranged</w:t>
      </w:r>
      <w:r w:rsidR="00686B4A">
        <w:t xml:space="preserve"> from 0.18</w:t>
      </w:r>
      <w:r w:rsidRPr="00366985">
        <w:t xml:space="preserve"> to 0.</w:t>
      </w:r>
      <w:r w:rsidR="00686B4A">
        <w:t>36</w:t>
      </w:r>
      <w:r w:rsidRPr="00366985">
        <w:t xml:space="preserve">.  </w:t>
      </w:r>
      <w:r w:rsidR="001E5CBE" w:rsidRPr="00366985">
        <w:tab/>
        <w:t xml:space="preserve">Variance values were calculated for each item by taking the product of the </w:t>
      </w:r>
      <w:r w:rsidR="001E5CBE" w:rsidRPr="00366985">
        <w:rPr>
          <w:i/>
        </w:rPr>
        <w:t>p</w:t>
      </w:r>
      <w:r w:rsidR="001E5CBE" w:rsidRPr="00366985">
        <w:t xml:space="preserve"> and </w:t>
      </w:r>
      <w:r w:rsidR="001E5CBE" w:rsidRPr="00366985">
        <w:rPr>
          <w:i/>
        </w:rPr>
        <w:t>q</w:t>
      </w:r>
      <w:r w:rsidR="001E5CBE" w:rsidRPr="00366985">
        <w:t xml:space="preserve"> values</w:t>
      </w:r>
      <w:r w:rsidR="001E5CBE">
        <w:t xml:space="preserve">. </w:t>
      </w:r>
      <w:r w:rsidR="001E5CBE" w:rsidRPr="00366985">
        <w:t xml:space="preserve"> </w:t>
      </w:r>
      <w:r w:rsidRPr="00366985">
        <w:t xml:space="preserve">The </w:t>
      </w:r>
      <w:r w:rsidR="00A7704D">
        <w:t>S</w:t>
      </w:r>
      <w:r w:rsidRPr="00A7704D">
        <w:rPr>
          <w:u w:val="single"/>
        </w:rPr>
        <w:t xml:space="preserve">um of item </w:t>
      </w:r>
      <w:r w:rsidR="00A7704D">
        <w:rPr>
          <w:u w:val="single"/>
        </w:rPr>
        <w:t>V</w:t>
      </w:r>
      <w:r w:rsidRPr="00A7704D">
        <w:rPr>
          <w:u w:val="single"/>
        </w:rPr>
        <w:t>ariances</w:t>
      </w:r>
      <w:r w:rsidRPr="00366985">
        <w:t xml:space="preserve"> wa</w:t>
      </w:r>
      <w:r w:rsidR="00A16562">
        <w:t>s 3.3</w:t>
      </w:r>
      <w:r w:rsidR="00D70681" w:rsidRPr="00366985">
        <w:t xml:space="preserve">. </w:t>
      </w:r>
      <w:r w:rsidR="00D70681" w:rsidRPr="00A7704D">
        <w:rPr>
          <w:u w:val="single"/>
        </w:rPr>
        <w:t xml:space="preserve">The </w:t>
      </w:r>
      <w:r w:rsidR="00A7704D" w:rsidRPr="00A7704D">
        <w:rPr>
          <w:u w:val="single"/>
        </w:rPr>
        <w:t>V</w:t>
      </w:r>
      <w:r w:rsidRPr="00A7704D">
        <w:rPr>
          <w:u w:val="single"/>
        </w:rPr>
        <w:t xml:space="preserve">ariances of students’ </w:t>
      </w:r>
      <w:r w:rsidR="00A7704D" w:rsidRPr="00A7704D">
        <w:rPr>
          <w:u w:val="single"/>
        </w:rPr>
        <w:t>T</w:t>
      </w:r>
      <w:r w:rsidRPr="00A7704D">
        <w:rPr>
          <w:u w:val="single"/>
        </w:rPr>
        <w:t xml:space="preserve">otal </w:t>
      </w:r>
      <w:r w:rsidR="00A7704D" w:rsidRPr="00A7704D">
        <w:rPr>
          <w:u w:val="single"/>
        </w:rPr>
        <w:t>S</w:t>
      </w:r>
      <w:r w:rsidRPr="00A7704D">
        <w:rPr>
          <w:u w:val="single"/>
        </w:rPr>
        <w:t>cores</w:t>
      </w:r>
      <w:r w:rsidRPr="00366985">
        <w:t xml:space="preserve"> had </w:t>
      </w:r>
      <w:r w:rsidR="00A16562">
        <w:t>a value of 16.1</w:t>
      </w:r>
      <w:r w:rsidRPr="00366985">
        <w:t xml:space="preserve">.  </w:t>
      </w:r>
      <w:r w:rsidR="001A0F54">
        <w:t xml:space="preserve">These two values were used to calculate the </w:t>
      </w:r>
      <w:proofErr w:type="spellStart"/>
      <w:r w:rsidRPr="00366985">
        <w:t>Kuder</w:t>
      </w:r>
      <w:proofErr w:type="spellEnd"/>
      <w:r w:rsidRPr="00366985">
        <w:t xml:space="preserve">-Richardson 20 (KR20) reliability coefficient </w:t>
      </w:r>
      <w:r w:rsidR="0084455F">
        <w:t>of 0.8</w:t>
      </w:r>
      <w:r w:rsidR="004E5498">
        <w:t>0</w:t>
      </w:r>
      <w:r w:rsidR="00D70681" w:rsidRPr="00366985">
        <w:t xml:space="preserve"> was </w:t>
      </w:r>
      <w:r w:rsidR="001A0F54">
        <w:t>calculated by:</w:t>
      </w:r>
    </w:p>
    <w:p w:rsidR="001A0F54" w:rsidRDefault="002E3824" w:rsidP="001A0F54">
      <w:pPr>
        <w:rPr>
          <w:rFonts w:ascii="Geneva" w:hAnsi="Geneva"/>
          <w:sz w:val="18"/>
          <w:szCs w:val="18"/>
        </w:rPr>
      </w:pPr>
      <w:r>
        <w:rPr>
          <w:rFonts w:ascii="Geneva" w:hAnsi="Geneva"/>
          <w:noProof/>
          <w:sz w:val="18"/>
          <w:szCs w:val="18"/>
          <w:lang w:eastAsia="zh-TW"/>
        </w:rPr>
        <w:pict>
          <v:shapetype id="_x0000_t202" coordsize="21600,21600" o:spt="202" path="m,l,21600r21600,l21600,xe">
            <v:stroke joinstyle="miter"/>
            <v:path gradientshapeok="t" o:connecttype="rect"/>
          </v:shapetype>
          <v:shape id="_x0000_s1028" type="#_x0000_t202" style="position:absolute;margin-left:0;margin-top:2.55pt;width:205.7pt;height:55.5pt;z-index:251660288;mso-position-horizontal:center;mso-width-relative:margin;mso-height-relative:margin">
            <v:textbox style="mso-next-textbox:#_x0000_s1028">
              <w:txbxContent>
                <w:p w:rsidR="00534AB4" w:rsidRDefault="00534AB4" w:rsidP="001A0F54">
                  <w:pPr>
                    <w:rPr>
                      <w:rFonts w:ascii="Geneva" w:hAnsi="Geneva"/>
                      <w:sz w:val="18"/>
                      <w:szCs w:val="18"/>
                    </w:rPr>
                  </w:pPr>
                  <w:r w:rsidRPr="00366985">
                    <w:t xml:space="preserve"> </w:t>
                  </w:r>
                  <w:r>
                    <w:t xml:space="preserve">       </w:t>
                  </w:r>
                  <w:proofErr w:type="gramStart"/>
                  <w:r w:rsidRPr="001A0F54">
                    <w:rPr>
                      <w:rFonts w:ascii="Geneva" w:hAnsi="Geneva"/>
                      <w:sz w:val="28"/>
                      <w:szCs w:val="28"/>
                      <w:highlight w:val="yellow"/>
                    </w:rPr>
                    <w:t>1</w:t>
                  </w:r>
                  <w:r>
                    <w:rPr>
                      <w:rFonts w:ascii="Geneva" w:hAnsi="Geneva"/>
                      <w:sz w:val="28"/>
                      <w:szCs w:val="28"/>
                    </w:rPr>
                    <w:t xml:space="preserve">  </w:t>
                  </w:r>
                  <w:r>
                    <w:rPr>
                      <w:rFonts w:ascii="Geneva" w:hAnsi="Geneva"/>
                      <w:sz w:val="18"/>
                      <w:szCs w:val="18"/>
                    </w:rPr>
                    <w:t>-</w:t>
                  </w:r>
                  <w:proofErr w:type="gramEnd"/>
                  <w:r>
                    <w:rPr>
                      <w:rFonts w:ascii="Geneva" w:hAnsi="Geneva"/>
                      <w:sz w:val="18"/>
                      <w:szCs w:val="18"/>
                    </w:rPr>
                    <w:t xml:space="preserve"> </w:t>
                  </w:r>
                  <w:proofErr w:type="spellStart"/>
                  <w:r>
                    <w:rPr>
                      <w:rFonts w:ascii="Geneva" w:hAnsi="Geneva"/>
                      <w:sz w:val="18"/>
                      <w:szCs w:val="18"/>
                    </w:rPr>
                    <w:t>V</w:t>
                  </w:r>
                  <w:r>
                    <w:rPr>
                      <w:rFonts w:ascii="Geneva" w:hAnsi="Geneva"/>
                      <w:sz w:val="18"/>
                      <w:szCs w:val="18"/>
                      <w:u w:val="single"/>
                    </w:rPr>
                    <w:t>ar</w:t>
                  </w:r>
                  <w:r>
                    <w:rPr>
                      <w:rFonts w:ascii="Geneva" w:hAnsi="Geneva"/>
                      <w:sz w:val="10"/>
                      <w:szCs w:val="10"/>
                      <w:u w:val="single"/>
                    </w:rPr>
                    <w:t>E</w:t>
                  </w:r>
                  <w:proofErr w:type="spellEnd"/>
                  <w:r>
                    <w:rPr>
                      <w:rFonts w:ascii="Geneva" w:hAnsi="Geneva"/>
                      <w:sz w:val="18"/>
                      <w:szCs w:val="18"/>
                      <w:u w:val="single"/>
                    </w:rPr>
                    <w:t xml:space="preserve">(variable of obtained score) </w:t>
                  </w:r>
                </w:p>
                <w:p w:rsidR="00534AB4" w:rsidRDefault="00534AB4" w:rsidP="001A0F54">
                  <w:pPr>
                    <w:rPr>
                      <w:rFonts w:ascii="Geneva" w:hAnsi="Geneva"/>
                      <w:sz w:val="18"/>
                      <w:szCs w:val="18"/>
                    </w:rPr>
                  </w:pPr>
                  <w:r>
                    <w:rPr>
                      <w:rFonts w:ascii="Geneva" w:hAnsi="Geneva"/>
                      <w:sz w:val="18"/>
                      <w:szCs w:val="18"/>
                    </w:rPr>
                    <w:t xml:space="preserve">                    </w:t>
                  </w:r>
                  <w:proofErr w:type="spellStart"/>
                  <w:proofErr w:type="gramStart"/>
                  <w:r>
                    <w:rPr>
                      <w:rFonts w:ascii="Geneva" w:hAnsi="Geneva"/>
                      <w:sz w:val="18"/>
                      <w:szCs w:val="18"/>
                    </w:rPr>
                    <w:t>Var</w:t>
                  </w:r>
                  <w:r>
                    <w:rPr>
                      <w:rFonts w:ascii="Geneva" w:hAnsi="Geneva"/>
                      <w:sz w:val="10"/>
                      <w:szCs w:val="10"/>
                    </w:rPr>
                    <w:t>X</w:t>
                  </w:r>
                  <w:proofErr w:type="spellEnd"/>
                  <w:r>
                    <w:rPr>
                      <w:rFonts w:ascii="Geneva" w:hAnsi="Geneva"/>
                      <w:sz w:val="18"/>
                      <w:szCs w:val="18"/>
                    </w:rPr>
                    <w:t>(</w:t>
                  </w:r>
                  <w:proofErr w:type="gramEnd"/>
                  <w:r>
                    <w:rPr>
                      <w:rFonts w:ascii="Geneva" w:hAnsi="Geneva"/>
                      <w:sz w:val="18"/>
                      <w:szCs w:val="18"/>
                    </w:rPr>
                    <w:t xml:space="preserve">variable of error Score) </w:t>
                  </w:r>
                  <w:r w:rsidRPr="001A0F54">
                    <w:rPr>
                      <w:rFonts w:ascii="Geneva" w:hAnsi="Geneva"/>
                      <w:sz w:val="18"/>
                      <w:szCs w:val="18"/>
                      <w:highlight w:val="yellow"/>
                    </w:rPr>
                    <w:t>1</w:t>
                  </w:r>
                </w:p>
                <w:p w:rsidR="00534AB4" w:rsidRDefault="00534AB4" w:rsidP="001A0F54">
                  <w:pPr>
                    <w:rPr>
                      <w:rFonts w:ascii="Geneva" w:hAnsi="Geneva"/>
                      <w:sz w:val="18"/>
                      <w:szCs w:val="18"/>
                    </w:rPr>
                  </w:pPr>
                </w:p>
                <w:p w:rsidR="00534AB4" w:rsidRDefault="00534AB4" w:rsidP="001A0F54">
                  <w:pPr>
                    <w:rPr>
                      <w:rFonts w:ascii="Geneva" w:hAnsi="Geneva"/>
                      <w:sz w:val="18"/>
                      <w:szCs w:val="18"/>
                    </w:rPr>
                  </w:pPr>
                </w:p>
                <w:p w:rsidR="00534AB4" w:rsidRDefault="00534AB4"/>
              </w:txbxContent>
            </v:textbox>
          </v:shape>
        </w:pict>
      </w:r>
    </w:p>
    <w:p w:rsidR="001A0F54" w:rsidRDefault="001A0F54" w:rsidP="001A0F54">
      <w:pPr>
        <w:rPr>
          <w:rFonts w:ascii="Geneva" w:hAnsi="Geneva"/>
          <w:sz w:val="18"/>
          <w:szCs w:val="18"/>
        </w:rPr>
      </w:pPr>
    </w:p>
    <w:p w:rsidR="001A0F54" w:rsidRPr="004E5498" w:rsidRDefault="004E5498" w:rsidP="004E5498">
      <w:pPr>
        <w:tabs>
          <w:tab w:val="left" w:pos="7455"/>
        </w:tabs>
        <w:rPr>
          <w:rFonts w:ascii="Geneva" w:hAnsi="Geneva"/>
          <w:sz w:val="18"/>
          <w:szCs w:val="18"/>
          <w:u w:val="single"/>
        </w:rPr>
      </w:pPr>
      <w:r>
        <w:rPr>
          <w:rFonts w:ascii="Geneva" w:hAnsi="Geneva"/>
          <w:sz w:val="18"/>
          <w:szCs w:val="18"/>
        </w:rPr>
        <w:tab/>
        <w:t xml:space="preserve">= </w:t>
      </w:r>
      <w:r w:rsidRPr="004E5498">
        <w:rPr>
          <w:rFonts w:ascii="Geneva" w:hAnsi="Geneva"/>
          <w:sz w:val="28"/>
          <w:szCs w:val="28"/>
        </w:rPr>
        <w:t>1</w:t>
      </w:r>
      <w:r>
        <w:rPr>
          <w:rFonts w:ascii="Geneva" w:hAnsi="Geneva"/>
          <w:sz w:val="28"/>
          <w:szCs w:val="28"/>
        </w:rPr>
        <w:t xml:space="preserve"> </w:t>
      </w:r>
      <w:r>
        <w:rPr>
          <w:rFonts w:ascii="Geneva" w:hAnsi="Geneva"/>
          <w:sz w:val="18"/>
          <w:szCs w:val="18"/>
        </w:rPr>
        <w:t xml:space="preserve">-   </w:t>
      </w:r>
      <w:r w:rsidRPr="004E5498">
        <w:rPr>
          <w:rFonts w:ascii="Geneva" w:hAnsi="Geneva"/>
          <w:sz w:val="18"/>
          <w:szCs w:val="18"/>
          <w:u w:val="single"/>
        </w:rPr>
        <w:t>3.3</w:t>
      </w:r>
    </w:p>
    <w:p w:rsidR="001A0F54" w:rsidRDefault="004E5498" w:rsidP="001A0F54">
      <w:pPr>
        <w:rPr>
          <w:rFonts w:ascii="Geneva" w:hAnsi="Geneva"/>
          <w:sz w:val="18"/>
          <w:szCs w:val="18"/>
        </w:rPr>
      </w:pP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t xml:space="preserve">                 16.1</w:t>
      </w:r>
    </w:p>
    <w:p w:rsidR="001A0F54" w:rsidRDefault="004E5498" w:rsidP="001A0F54">
      <w:pPr>
        <w:rPr>
          <w:rFonts w:ascii="Geneva" w:hAnsi="Geneva"/>
          <w:sz w:val="18"/>
          <w:szCs w:val="18"/>
        </w:rPr>
      </w:pP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r>
        <w:rPr>
          <w:rFonts w:ascii="Geneva" w:hAnsi="Geneva"/>
          <w:sz w:val="18"/>
          <w:szCs w:val="18"/>
        </w:rPr>
        <w:tab/>
      </w:r>
    </w:p>
    <w:p w:rsidR="001A0F54" w:rsidRDefault="001A0F54" w:rsidP="001A0F54">
      <w:pPr>
        <w:rPr>
          <w:rFonts w:ascii="Geneva" w:hAnsi="Geneva"/>
          <w:sz w:val="18"/>
          <w:szCs w:val="18"/>
        </w:rPr>
      </w:pPr>
    </w:p>
    <w:p w:rsidR="00166DE8" w:rsidRDefault="00117661" w:rsidP="00166DE8">
      <w:pPr>
        <w:autoSpaceDE w:val="0"/>
        <w:autoSpaceDN w:val="0"/>
        <w:adjustRightInd w:val="0"/>
        <w:spacing w:line="480" w:lineRule="auto"/>
        <w:rPr>
          <w:rFonts w:ascii="TimesNewRomanPS-ItalicMT" w:eastAsiaTheme="minorHAnsi" w:hAnsi="TimesNewRomanPS-ItalicMT" w:cs="TimesNewRomanPS-ItalicMT"/>
          <w:i/>
          <w:iCs/>
          <w:sz w:val="18"/>
          <w:szCs w:val="18"/>
        </w:rPr>
      </w:pPr>
      <w:r w:rsidRPr="00366985">
        <w:t xml:space="preserve">The </w:t>
      </w:r>
      <w:r w:rsidR="00A95091">
        <w:t>score</w:t>
      </w:r>
      <w:r w:rsidR="001A0F54">
        <w:t xml:space="preserve"> </w:t>
      </w:r>
      <w:r w:rsidR="00A7704D">
        <w:t xml:space="preserve">of </w:t>
      </w:r>
      <w:r w:rsidR="00A7704D" w:rsidRPr="00366985">
        <w:t>0.8</w:t>
      </w:r>
      <w:r w:rsidR="006C6304">
        <w:t>0</w:t>
      </w:r>
      <w:r w:rsidR="00A16562">
        <w:t xml:space="preserve"> </w:t>
      </w:r>
      <w:r w:rsidR="00494A29" w:rsidRPr="00366985">
        <w:t>is</w:t>
      </w:r>
      <w:r w:rsidR="0084455F">
        <w:t xml:space="preserve"> a high KR20 reliability </w:t>
      </w:r>
      <w:r w:rsidR="00D65D10" w:rsidRPr="00366985">
        <w:t>coefficient value</w:t>
      </w:r>
      <w:r w:rsidRPr="00366985">
        <w:t xml:space="preserve">.  </w:t>
      </w:r>
      <w:r w:rsidRPr="00A95091">
        <w:rPr>
          <w:u w:val="single"/>
        </w:rPr>
        <w:t>This indicates</w:t>
      </w:r>
      <w:r w:rsidR="00D65D10" w:rsidRPr="00A95091">
        <w:rPr>
          <w:u w:val="single"/>
        </w:rPr>
        <w:t xml:space="preserve"> </w:t>
      </w:r>
      <w:r w:rsidRPr="00A95091">
        <w:rPr>
          <w:u w:val="single"/>
        </w:rPr>
        <w:t>that only about 20</w:t>
      </w:r>
      <w:r w:rsidR="00D65D10" w:rsidRPr="00A95091">
        <w:rPr>
          <w:u w:val="single"/>
        </w:rPr>
        <w:t>% of the total score variance was associated with error variance</w:t>
      </w:r>
      <w:r w:rsidRPr="00A95091">
        <w:rPr>
          <w:u w:val="single"/>
        </w:rPr>
        <w:t>, while 80</w:t>
      </w:r>
      <w:r w:rsidR="00D65D10" w:rsidRPr="00A95091">
        <w:rPr>
          <w:u w:val="single"/>
        </w:rPr>
        <w:t>% was associated with true score variance.</w:t>
      </w:r>
      <w:r w:rsidR="00D65D10" w:rsidRPr="00366985">
        <w:t xml:space="preserve">  </w:t>
      </w:r>
      <w:r w:rsidR="00D65D10" w:rsidRPr="00A95091">
        <w:rPr>
          <w:u w:val="single"/>
        </w:rPr>
        <w:t>This coefficient value is a strong indication of inter</w:t>
      </w:r>
      <w:r w:rsidRPr="00A95091">
        <w:rPr>
          <w:u w:val="single"/>
        </w:rPr>
        <w:t>nal consistency within the data.</w:t>
      </w:r>
      <w:r w:rsidRPr="00366985">
        <w:t xml:space="preserve">  </w:t>
      </w:r>
      <w:r w:rsidR="00A1255E" w:rsidRPr="00366985">
        <w:t>Sin</w:t>
      </w:r>
      <w:r w:rsidR="00A16562">
        <w:t>ce the reliability is high (0</w:t>
      </w:r>
      <w:r w:rsidR="00A95091">
        <w:t>.</w:t>
      </w:r>
      <w:r w:rsidR="00A16562">
        <w:t>8</w:t>
      </w:r>
      <w:r w:rsidR="00A95091">
        <w:t>0</w:t>
      </w:r>
      <w:r w:rsidR="00A16562">
        <w:t>), the error rate is low (0.2</w:t>
      </w:r>
      <w:r w:rsidR="00A95091">
        <w:t>0</w:t>
      </w:r>
      <w:r w:rsidR="00A1255E" w:rsidRPr="00366985">
        <w:t xml:space="preserve">) as indicated by this data. </w:t>
      </w:r>
      <w:r w:rsidR="00166DE8">
        <w:t xml:space="preserve"> According to </w:t>
      </w:r>
      <w:proofErr w:type="spellStart"/>
      <w:r w:rsidR="00166DE8">
        <w:t>Frisbie</w:t>
      </w:r>
      <w:proofErr w:type="spellEnd"/>
      <w:r w:rsidR="00166DE8">
        <w:t xml:space="preserve"> (1998) the Reliability </w:t>
      </w:r>
      <w:r w:rsidR="00740C64">
        <w:t>C</w:t>
      </w:r>
      <w:r w:rsidR="00166DE8" w:rsidRPr="00166DE8">
        <w:t>oe</w:t>
      </w:r>
      <w:r w:rsidR="00166DE8" w:rsidRPr="00166DE8">
        <w:rPr>
          <w:rFonts w:eastAsiaTheme="minorHAnsi"/>
          <w:iCs/>
        </w:rPr>
        <w:t xml:space="preserve">fficient, can range between </w:t>
      </w:r>
      <w:r w:rsidR="00166DE8" w:rsidRPr="00166DE8">
        <w:rPr>
          <w:rFonts w:eastAsiaTheme="minorHAnsi"/>
        </w:rPr>
        <w:t xml:space="preserve">0.0 </w:t>
      </w:r>
      <w:r w:rsidR="00166DE8" w:rsidRPr="00166DE8">
        <w:rPr>
          <w:rFonts w:eastAsiaTheme="minorHAnsi"/>
          <w:iCs/>
        </w:rPr>
        <w:t xml:space="preserve">and </w:t>
      </w:r>
      <w:r w:rsidR="00166DE8" w:rsidRPr="00166DE8">
        <w:rPr>
          <w:rFonts w:eastAsiaTheme="minorHAnsi"/>
        </w:rPr>
        <w:t xml:space="preserve">+ </w:t>
      </w:r>
      <w:r w:rsidR="00166DE8" w:rsidRPr="00166DE8">
        <w:rPr>
          <w:rFonts w:eastAsiaTheme="minorHAnsi"/>
          <w:iCs/>
        </w:rPr>
        <w:t xml:space="preserve">1.0, usually </w:t>
      </w:r>
      <w:r w:rsidR="00166DE8">
        <w:rPr>
          <w:rFonts w:eastAsiaTheme="minorHAnsi"/>
          <w:iCs/>
        </w:rPr>
        <w:t xml:space="preserve">the </w:t>
      </w:r>
      <w:r w:rsidR="00166DE8" w:rsidRPr="00166DE8">
        <w:rPr>
          <w:rFonts w:eastAsiaTheme="minorHAnsi"/>
          <w:iCs/>
        </w:rPr>
        <w:t xml:space="preserve">teacher-made tests </w:t>
      </w:r>
      <w:r w:rsidR="00166DE8">
        <w:rPr>
          <w:rFonts w:eastAsiaTheme="minorHAnsi"/>
          <w:iCs/>
        </w:rPr>
        <w:t xml:space="preserve"> </w:t>
      </w:r>
      <w:r w:rsidR="00166DE8" w:rsidRPr="00166DE8">
        <w:rPr>
          <w:rFonts w:eastAsiaTheme="minorHAnsi"/>
          <w:iCs/>
        </w:rPr>
        <w:t>has values around 0.50 for and for commercially prepared standardized tests</w:t>
      </w:r>
      <w:r w:rsidR="00166DE8">
        <w:rPr>
          <w:rFonts w:eastAsiaTheme="minorHAnsi"/>
          <w:iCs/>
        </w:rPr>
        <w:t xml:space="preserve"> </w:t>
      </w:r>
      <w:r w:rsidR="00166DE8" w:rsidRPr="00166DE8">
        <w:rPr>
          <w:rFonts w:eastAsiaTheme="minorHAnsi"/>
          <w:iCs/>
        </w:rPr>
        <w:t xml:space="preserve"> around 0.90  The DRDP assessment tool is published by the Child Development Division of California Dept. of Education</w:t>
      </w:r>
      <w:r w:rsidR="00166DE8">
        <w:rPr>
          <w:rFonts w:eastAsiaTheme="minorHAnsi"/>
          <w:iCs/>
        </w:rPr>
        <w:t xml:space="preserve"> with input from researchers from the profession child development, special education, program administrators and many stakeholders such as experts from the field of assessment, program evaluation in the profession</w:t>
      </w:r>
      <w:r w:rsidR="00740C64">
        <w:rPr>
          <w:rFonts w:eastAsiaTheme="minorHAnsi"/>
          <w:iCs/>
        </w:rPr>
        <w:t xml:space="preserve"> of early childhood education and practitioners from age groups: infants/toddlers and preschoolers (DRDP, 2010). </w:t>
      </w:r>
      <w:r w:rsidR="00166DE8">
        <w:rPr>
          <w:rFonts w:ascii="TimesNewRomanPS-ItalicMT" w:eastAsiaTheme="minorHAnsi" w:hAnsi="TimesNewRomanPS-ItalicMT" w:cs="TimesNewRomanPS-ItalicMT"/>
          <w:i/>
          <w:iCs/>
          <w:sz w:val="18"/>
          <w:szCs w:val="18"/>
        </w:rPr>
        <w:t xml:space="preserve">  </w:t>
      </w:r>
    </w:p>
    <w:p w:rsidR="00ED5121" w:rsidRPr="00366985" w:rsidRDefault="00740C64" w:rsidP="00166DE8">
      <w:pPr>
        <w:spacing w:line="480" w:lineRule="auto"/>
      </w:pPr>
      <w:r>
        <w:lastRenderedPageBreak/>
        <w:t>The Reliability C</w:t>
      </w:r>
      <w:r w:rsidRPr="00166DE8">
        <w:t>oe</w:t>
      </w:r>
      <w:r w:rsidRPr="00166DE8">
        <w:rPr>
          <w:rFonts w:eastAsiaTheme="minorHAnsi"/>
          <w:iCs/>
        </w:rPr>
        <w:t>fficient</w:t>
      </w:r>
      <w:r>
        <w:t xml:space="preserve"> along with the other scores </w:t>
      </w:r>
      <w:r w:rsidR="00117661" w:rsidRPr="00366985">
        <w:t>helps administrators of ECE programs to better interpret the data</w:t>
      </w:r>
      <w:r w:rsidR="0084455F">
        <w:t xml:space="preserve"> of the </w:t>
      </w:r>
      <w:r w:rsidR="0084455F" w:rsidRPr="006757DF">
        <w:t>Self and Social Development (SSD</w:t>
      </w:r>
      <w:r w:rsidR="0084455F">
        <w:t xml:space="preserve"> Domain of the DRDP preschool assessment</w:t>
      </w:r>
      <w:r w:rsidR="00117661" w:rsidRPr="00366985">
        <w:t xml:space="preserve">. </w:t>
      </w:r>
      <w:r w:rsidR="00D65D10" w:rsidRPr="00366985">
        <w:t xml:space="preserve"> </w:t>
      </w:r>
    </w:p>
    <w:p w:rsidR="00D65D10" w:rsidRPr="00A7704D" w:rsidRDefault="00D65D10" w:rsidP="00D65D10">
      <w:pPr>
        <w:spacing w:line="480" w:lineRule="auto"/>
        <w:ind w:firstLine="720"/>
      </w:pPr>
      <w:r w:rsidRPr="00A7704D">
        <w:rPr>
          <w:u w:val="single"/>
        </w:rPr>
        <w:t xml:space="preserve">Item </w:t>
      </w:r>
      <w:r w:rsidR="00A7704D" w:rsidRPr="00A7704D">
        <w:rPr>
          <w:u w:val="single"/>
        </w:rPr>
        <w:t>D</w:t>
      </w:r>
      <w:r w:rsidRPr="00A7704D">
        <w:rPr>
          <w:u w:val="single"/>
        </w:rPr>
        <w:t>iscrimination</w:t>
      </w:r>
      <w:r w:rsidRPr="00366985">
        <w:t xml:space="preserve"> values were calculated using the top and bottom 2</w:t>
      </w:r>
      <w:r w:rsidR="00A1255E" w:rsidRPr="00366985">
        <w:t>7</w:t>
      </w:r>
      <w:r w:rsidRPr="00366985">
        <w:t>% of the student sample population</w:t>
      </w:r>
      <w:r w:rsidR="008C56FE">
        <w:t xml:space="preserve"> (8 students from each category).</w:t>
      </w:r>
      <w:r w:rsidRPr="00366985">
        <w:t xml:space="preserve">  Values for item </w:t>
      </w:r>
      <w:r w:rsidR="00A7026F" w:rsidRPr="00366985">
        <w:t xml:space="preserve">discrimination ranged between </w:t>
      </w:r>
      <w:r w:rsidR="008C56FE">
        <w:t>.17</w:t>
      </w:r>
      <w:r w:rsidR="00A16562">
        <w:t xml:space="preserve"> </w:t>
      </w:r>
      <w:r w:rsidR="00A7026F" w:rsidRPr="00366985">
        <w:t>and 0.</w:t>
      </w:r>
      <w:r w:rsidR="00A16562">
        <w:t>38</w:t>
      </w:r>
      <w:r w:rsidRPr="00366985">
        <w:t xml:space="preserve">.  </w:t>
      </w:r>
      <w:r w:rsidR="00A7026F" w:rsidRPr="00366985">
        <w:t>Measure</w:t>
      </w:r>
      <w:r w:rsidR="00A16562">
        <w:t>s</w:t>
      </w:r>
      <w:r w:rsidR="008C56FE">
        <w:t xml:space="preserve"> 9</w:t>
      </w:r>
      <w:r w:rsidR="00A7026F" w:rsidRPr="00366985">
        <w:t xml:space="preserve"> </w:t>
      </w:r>
      <w:r w:rsidR="004651A4" w:rsidRPr="00366985">
        <w:t>and 1</w:t>
      </w:r>
      <w:r w:rsidR="008C56FE">
        <w:t>0</w:t>
      </w:r>
      <w:r w:rsidR="004651A4" w:rsidRPr="00366985">
        <w:t xml:space="preserve"> </w:t>
      </w:r>
      <w:r w:rsidR="00A7026F" w:rsidRPr="00366985">
        <w:t xml:space="preserve">generated values of </w:t>
      </w:r>
      <w:r w:rsidR="008C56FE">
        <w:t>0.17</w:t>
      </w:r>
      <w:r w:rsidR="00A16562">
        <w:t xml:space="preserve"> and measures</w:t>
      </w:r>
      <w:r w:rsidR="00A7704D">
        <w:t xml:space="preserve"> 2</w:t>
      </w:r>
      <w:r w:rsidR="004651A4" w:rsidRPr="00366985">
        <w:t xml:space="preserve"> and </w:t>
      </w:r>
      <w:r w:rsidR="00A16562">
        <w:t xml:space="preserve">11 </w:t>
      </w:r>
      <w:r w:rsidR="00A16562" w:rsidRPr="00A7704D">
        <w:t>generated a value of 0.</w:t>
      </w:r>
      <w:r w:rsidR="00A7704D" w:rsidRPr="00A7704D">
        <w:t>3</w:t>
      </w:r>
      <w:r w:rsidR="00CB08F9">
        <w:t>8</w:t>
      </w:r>
      <w:r w:rsidRPr="00A7704D">
        <w:t xml:space="preserve">.   </w:t>
      </w:r>
    </w:p>
    <w:p w:rsidR="00F15F6A" w:rsidRDefault="00366985" w:rsidP="00366985">
      <w:pPr>
        <w:spacing w:line="480" w:lineRule="auto"/>
        <w:ind w:firstLine="720"/>
      </w:pPr>
      <w:r w:rsidRPr="00A7704D">
        <w:rPr>
          <w:u w:val="single"/>
        </w:rPr>
        <w:t xml:space="preserve">The Standard Error </w:t>
      </w:r>
      <w:r w:rsidR="00F15F6A" w:rsidRPr="00A7704D">
        <w:rPr>
          <w:u w:val="single"/>
        </w:rPr>
        <w:t>of Measurement (SEM)</w:t>
      </w:r>
      <w:r w:rsidR="00F15F6A" w:rsidRPr="00A7704D">
        <w:t xml:space="preserve"> value was 1.8</w:t>
      </w:r>
      <w:r w:rsidR="00322284">
        <w:t>.</w:t>
      </w:r>
      <w:r w:rsidR="00322284" w:rsidRPr="00322284">
        <w:t xml:space="preserve"> </w:t>
      </w:r>
      <w:r w:rsidR="00322284">
        <w:t xml:space="preserve">SEM is related to reliability. </w:t>
      </w:r>
      <w:r w:rsidR="00322284" w:rsidRPr="00A95091">
        <w:rPr>
          <w:u w:val="single"/>
        </w:rPr>
        <w:t>As the reliability increases, the SEM decreases.</w:t>
      </w:r>
      <w:r w:rsidR="00322284">
        <w:t xml:space="preserve"> </w:t>
      </w:r>
      <w:r w:rsidR="00F15F6A" w:rsidRPr="00A7704D">
        <w:t xml:space="preserve"> </w:t>
      </w:r>
      <w:r w:rsidR="00A95091" w:rsidRPr="00A95091">
        <w:rPr>
          <w:u w:val="single"/>
        </w:rPr>
        <w:t>The SEM is an indication to estimate the dispersion of the measurement errors around the true scores.</w:t>
      </w:r>
      <w:r w:rsidR="00A95091">
        <w:rPr>
          <w:u w:val="single"/>
        </w:rPr>
        <w:t xml:space="preserve"> </w:t>
      </w:r>
      <w:r w:rsidR="00F15F6A" w:rsidRPr="00A7704D">
        <w:t xml:space="preserve">The </w:t>
      </w:r>
      <w:r w:rsidR="00F15F6A" w:rsidRPr="00F15F6A">
        <w:t xml:space="preserve">SEM was calculated in the following way: </w:t>
      </w:r>
      <w:r w:rsidR="00F15F6A">
        <w:t xml:space="preserve"> S.D multiplied by the square root of 1- Reliability Coefficient.</w:t>
      </w: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8B6443" w:rsidRDefault="008B6443" w:rsidP="00494A29">
      <w:pPr>
        <w:spacing w:line="480" w:lineRule="auto"/>
        <w:jc w:val="center"/>
        <w:rPr>
          <w:b/>
        </w:rPr>
      </w:pPr>
    </w:p>
    <w:p w:rsidR="00494A29" w:rsidRPr="00494A29" w:rsidRDefault="00366985" w:rsidP="00494A29">
      <w:pPr>
        <w:spacing w:line="480" w:lineRule="auto"/>
        <w:jc w:val="center"/>
        <w:rPr>
          <w:b/>
        </w:rPr>
      </w:pPr>
      <w:r w:rsidRPr="00494A29">
        <w:rPr>
          <w:b/>
        </w:rPr>
        <w:lastRenderedPageBreak/>
        <w:t>Modern Test Theory</w:t>
      </w:r>
      <w:r w:rsidR="00494A29" w:rsidRPr="00494A29">
        <w:rPr>
          <w:b/>
        </w:rPr>
        <w:t>: Interpretation of Results</w:t>
      </w:r>
    </w:p>
    <w:p w:rsidR="00733E12" w:rsidRDefault="00977912" w:rsidP="00733E12">
      <w:pPr>
        <w:spacing w:line="480" w:lineRule="auto"/>
        <w:ind w:firstLine="720"/>
      </w:pPr>
      <w:r>
        <w:t>The original data was prepared for the Modern Test Theory calculations through the use of the Rasch Model. The dat</w:t>
      </w:r>
      <w:r w:rsidR="00AD3DDE">
        <w:t>a of the 12 Measures</w:t>
      </w:r>
      <w:r>
        <w:t xml:space="preserve"> </w:t>
      </w:r>
      <w:r w:rsidR="00FA4BD1">
        <w:t xml:space="preserve">were </w:t>
      </w:r>
      <w:r>
        <w:t>code</w:t>
      </w:r>
      <w:r w:rsidR="00AD3DDE">
        <w:t xml:space="preserve">d according to </w:t>
      </w:r>
      <w:r w:rsidR="00F86BBE">
        <w:t xml:space="preserve">the specifications of </w:t>
      </w:r>
      <w:r w:rsidR="00AD3DDE">
        <w:t xml:space="preserve">the </w:t>
      </w:r>
      <w:r>
        <w:t xml:space="preserve">WINSTEPS software.  </w:t>
      </w:r>
    </w:p>
    <w:p w:rsidR="00BE24B5" w:rsidRDefault="00BE24B5" w:rsidP="00BE24B5">
      <w:pPr>
        <w:pStyle w:val="ListParagraph"/>
        <w:numPr>
          <w:ilvl w:val="0"/>
          <w:numId w:val="8"/>
        </w:numPr>
        <w:spacing w:line="480" w:lineRule="auto"/>
        <w:ind w:left="360" w:hanging="360"/>
        <w:rPr>
          <w:u w:val="single"/>
        </w:rPr>
      </w:pPr>
      <w:r w:rsidRPr="00BE24B5">
        <w:rPr>
          <w:u w:val="single"/>
        </w:rPr>
        <w:t>Variabl</w:t>
      </w:r>
      <w:r w:rsidR="00C80E20">
        <w:rPr>
          <w:u w:val="single"/>
        </w:rPr>
        <w:t>e Table - Table 1.0 on page 11</w:t>
      </w:r>
    </w:p>
    <w:p w:rsidR="00285CAD" w:rsidRDefault="00285CAD" w:rsidP="00C62FD0">
      <w:pPr>
        <w:spacing w:after="160" w:line="480" w:lineRule="auto"/>
      </w:pPr>
      <w:r>
        <w:t xml:space="preserve">The figure represents the </w:t>
      </w:r>
      <w:r w:rsidRPr="00D859E6">
        <w:rPr>
          <w:b/>
        </w:rPr>
        <w:t xml:space="preserve">student abilities and item calibration on a common </w:t>
      </w:r>
      <w:proofErr w:type="spellStart"/>
      <w:r w:rsidRPr="00D859E6">
        <w:rPr>
          <w:b/>
        </w:rPr>
        <w:t>Logit</w:t>
      </w:r>
      <w:proofErr w:type="spellEnd"/>
      <w:r w:rsidRPr="00D859E6">
        <w:rPr>
          <w:b/>
        </w:rPr>
        <w:t xml:space="preserve"> Scale</w:t>
      </w:r>
      <w:r>
        <w:t xml:space="preserve">. </w:t>
      </w:r>
    </w:p>
    <w:p w:rsidR="00285CAD" w:rsidRDefault="00285CAD" w:rsidP="00C62FD0">
      <w:pPr>
        <w:spacing w:after="160" w:line="480" w:lineRule="auto"/>
      </w:pPr>
      <w:r w:rsidRPr="00D859E6">
        <w:rPr>
          <w:b/>
        </w:rPr>
        <w:t xml:space="preserve">On the Left </w:t>
      </w:r>
      <w:r w:rsidR="00733E12" w:rsidRPr="00D859E6">
        <w:rPr>
          <w:b/>
        </w:rPr>
        <w:t>is the student ability</w:t>
      </w:r>
      <w:r>
        <w:t xml:space="preserve"> and on </w:t>
      </w:r>
      <w:r w:rsidRPr="00D859E6">
        <w:rPr>
          <w:b/>
        </w:rPr>
        <w:t>the Right is the Item calibration stated as measures</w:t>
      </w:r>
      <w:r>
        <w:t xml:space="preserve">. </w:t>
      </w:r>
    </w:p>
    <w:p w:rsidR="00285CAD" w:rsidRDefault="00285CAD" w:rsidP="00C62FD0">
      <w:pPr>
        <w:spacing w:after="160" w:line="480" w:lineRule="auto"/>
      </w:pPr>
      <w:r w:rsidRPr="00D859E6">
        <w:rPr>
          <w:b/>
        </w:rPr>
        <w:t>The data are normally distributed</w:t>
      </w:r>
      <w:r>
        <w:t xml:space="preserve"> for students and measures.  </w:t>
      </w:r>
    </w:p>
    <w:p w:rsidR="00733E12" w:rsidRDefault="00285CAD" w:rsidP="00733E12">
      <w:pPr>
        <w:spacing w:after="160" w:line="480" w:lineRule="auto"/>
      </w:pPr>
      <w:r w:rsidRPr="00D859E6">
        <w:rPr>
          <w:b/>
        </w:rPr>
        <w:t>The spread of the distribution</w:t>
      </w:r>
      <w:r>
        <w:t xml:space="preserve"> of students </w:t>
      </w:r>
      <w:r w:rsidR="00C826B7">
        <w:t xml:space="preserve">were </w:t>
      </w:r>
      <w:r>
        <w:t>wider than the spread of the measure distribution.</w:t>
      </w:r>
    </w:p>
    <w:p w:rsidR="00733E12" w:rsidRDefault="00733E12" w:rsidP="00733E12">
      <w:pPr>
        <w:spacing w:after="160" w:line="480" w:lineRule="auto"/>
      </w:pPr>
      <w:r w:rsidRPr="00D859E6">
        <w:rPr>
          <w:b/>
        </w:rPr>
        <w:t>The Range</w:t>
      </w:r>
      <w:r w:rsidR="00C826B7">
        <w:t xml:space="preserve"> for the Students was</w:t>
      </w:r>
      <w:r>
        <w:t xml:space="preserve"> 8.24 (5.29</w:t>
      </w:r>
      <w:proofErr w:type="gramStart"/>
      <w:r>
        <w:t>+(</w:t>
      </w:r>
      <w:proofErr w:type="gramEnd"/>
      <w:r>
        <w:t>-3.05)) and for calibration is 4.24 (2.11+(-1.69)) which is almost double.</w:t>
      </w:r>
    </w:p>
    <w:p w:rsidR="00BE24B5" w:rsidRDefault="00BE24B5" w:rsidP="00733E12">
      <w:pPr>
        <w:spacing w:after="160" w:line="480" w:lineRule="auto"/>
      </w:pPr>
      <w:r w:rsidRPr="00D859E6">
        <w:rPr>
          <w:b/>
        </w:rPr>
        <w:t>Distribution of the variables</w:t>
      </w:r>
      <w:r w:rsidR="00733E12">
        <w:t>:</w:t>
      </w:r>
      <w:r w:rsidRPr="00733E12">
        <w:t xml:space="preserve"> </w:t>
      </w:r>
      <w:r w:rsidR="00733E12">
        <w:t>s</w:t>
      </w:r>
      <w:r w:rsidRPr="00BE24B5">
        <w:t xml:space="preserve">tudents are distributed between -3.05 to </w:t>
      </w:r>
      <w:proofErr w:type="gramStart"/>
      <w:r w:rsidRPr="00BE24B5">
        <w:t xml:space="preserve">5.29 </w:t>
      </w:r>
      <w:r w:rsidR="00733E12">
        <w:t xml:space="preserve"> Logits</w:t>
      </w:r>
      <w:proofErr w:type="gramEnd"/>
      <w:r w:rsidR="00733E12">
        <w:t xml:space="preserve"> and </w:t>
      </w:r>
      <w:r w:rsidRPr="00BE24B5">
        <w:t xml:space="preserve">Measures </w:t>
      </w:r>
      <w:r w:rsidR="00C826B7">
        <w:t xml:space="preserve">were </w:t>
      </w:r>
      <w:r w:rsidRPr="00BE24B5">
        <w:t xml:space="preserve"> distributed between -1.69 to 2.11(Measure 1 and Measure 12) Logits</w:t>
      </w:r>
      <w:r>
        <w:t xml:space="preserve">.  </w:t>
      </w:r>
    </w:p>
    <w:p w:rsidR="00D859E6" w:rsidRPr="0029742D" w:rsidRDefault="00BE24B5" w:rsidP="00D859E6">
      <w:pPr>
        <w:spacing w:line="480" w:lineRule="auto"/>
      </w:pPr>
      <w:r w:rsidRPr="00D859E6">
        <w:rPr>
          <w:b/>
        </w:rPr>
        <w:t xml:space="preserve">Item calibration - </w:t>
      </w:r>
      <w:r w:rsidRPr="00BE24B5">
        <w:t xml:space="preserve">Items </w:t>
      </w:r>
      <w:r w:rsidR="00C826B7">
        <w:t xml:space="preserve">were </w:t>
      </w:r>
      <w:r w:rsidRPr="00BE24B5">
        <w:t xml:space="preserve">calibrated according to the ability of the measures.  </w:t>
      </w:r>
      <w:r w:rsidR="00733E12">
        <w:t xml:space="preserve">Item 12 (Measure 12 - </w:t>
      </w:r>
      <w:r w:rsidRPr="00BE24B5">
        <w:t>SSD 12: Shared use of space and materials)</w:t>
      </w:r>
      <w:r w:rsidR="00E84DA0">
        <w:t xml:space="preserve"> </w:t>
      </w:r>
      <w:r w:rsidRPr="00BE24B5">
        <w:t xml:space="preserve">is far </w:t>
      </w:r>
      <w:r w:rsidR="00733E12">
        <w:t xml:space="preserve">above compared To Item 1 </w:t>
      </w:r>
      <w:r w:rsidR="00D859E6">
        <w:t xml:space="preserve">(Measure 1 - </w:t>
      </w:r>
      <w:r w:rsidR="00D859E6" w:rsidRPr="008E3F62">
        <w:t xml:space="preserve">SSD1: </w:t>
      </w:r>
      <w:r w:rsidR="00D859E6" w:rsidRPr="0029742D">
        <w:t xml:space="preserve">Identity of </w:t>
      </w:r>
      <w:proofErr w:type="gramStart"/>
      <w:r w:rsidR="00D859E6" w:rsidRPr="0029742D">
        <w:t>self )</w:t>
      </w:r>
      <w:proofErr w:type="gramEnd"/>
      <w:r w:rsidR="00D859E6" w:rsidRPr="0029742D">
        <w:t xml:space="preserve"> many students have confidence in getting this item correct. Measure 12</w:t>
      </w:r>
      <w:r w:rsidR="00C826B7" w:rsidRPr="0029742D">
        <w:t xml:space="preserve"> (Item 12 - SSD12: Shared use of space and materials) </w:t>
      </w:r>
      <w:r w:rsidR="00D859E6" w:rsidRPr="0029742D">
        <w:t xml:space="preserve">is calibrated much lower and addressed as an easier concept Therefore, students can endorse this item. Students whose measures are above item 12 have a greater chance of answering item 12 correctly compared to </w:t>
      </w:r>
      <w:r w:rsidR="00C826B7" w:rsidRPr="0029742D">
        <w:t>students’</w:t>
      </w:r>
      <w:r w:rsidR="00D859E6" w:rsidRPr="0029742D">
        <w:t xml:space="preserve"> measures are below item 12. Since there are no </w:t>
      </w:r>
      <w:r w:rsidR="00C80E20" w:rsidRPr="0029742D">
        <w:t>items</w:t>
      </w:r>
      <w:r w:rsidR="00D859E6" w:rsidRPr="0029742D">
        <w:t xml:space="preserve"> above 12, it is apparent that students above 12 need items that are targeted to their ability level. </w:t>
      </w:r>
      <w:r w:rsidR="00C826B7" w:rsidRPr="0029742D">
        <w:t xml:space="preserve">This score is contradictory to the way measures are organized </w:t>
      </w:r>
      <w:r w:rsidR="00157E35" w:rsidRPr="0029742D">
        <w:t>on the assessment (as being the hardest</w:t>
      </w:r>
      <w:proofErr w:type="gramStart"/>
      <w:r w:rsidR="00157E35" w:rsidRPr="0029742D">
        <w:t xml:space="preserve">) </w:t>
      </w:r>
      <w:r w:rsidR="00C826B7" w:rsidRPr="0029742D">
        <w:t xml:space="preserve"> well</w:t>
      </w:r>
      <w:proofErr w:type="gramEnd"/>
      <w:r w:rsidR="00C826B7" w:rsidRPr="0029742D">
        <w:t xml:space="preserve"> as the way I arranged </w:t>
      </w:r>
      <w:r w:rsidR="00157E35" w:rsidRPr="0029742D">
        <w:t xml:space="preserve">(Midrange as #7) </w:t>
      </w:r>
      <w:r w:rsidR="00C826B7" w:rsidRPr="0029742D">
        <w:t xml:space="preserve">according to the difficulty for students. </w:t>
      </w:r>
    </w:p>
    <w:p w:rsidR="005B4FCA" w:rsidRDefault="005B4FCA" w:rsidP="005B4FCA">
      <w:pPr>
        <w:spacing w:after="120"/>
        <w:contextualSpacing/>
        <w:jc w:val="center"/>
        <w:rPr>
          <w:rFonts w:ascii="Courier New" w:hAnsi="Courier New" w:cs="Courier New"/>
          <w:sz w:val="16"/>
          <w:szCs w:val="16"/>
        </w:rPr>
      </w:pPr>
      <w:r w:rsidRPr="002656A0">
        <w:rPr>
          <w:b/>
        </w:rPr>
        <w:t xml:space="preserve">WINSTEPS </w:t>
      </w:r>
      <w:r>
        <w:rPr>
          <w:b/>
        </w:rPr>
        <w:t>Variable Table</w:t>
      </w:r>
    </w:p>
    <w:p w:rsidR="00C80E20" w:rsidRDefault="00C80E20" w:rsidP="005B4FCA">
      <w:pPr>
        <w:spacing w:after="120"/>
        <w:contextualSpacing/>
        <w:jc w:val="center"/>
      </w:pPr>
    </w:p>
    <w:p w:rsidR="00285CAD" w:rsidRPr="00135974" w:rsidRDefault="00285CAD" w:rsidP="00285CAD">
      <w:pPr>
        <w:spacing w:after="120"/>
        <w:contextualSpacing/>
        <w:rPr>
          <w:rFonts w:ascii="Courier New" w:hAnsi="Courier New" w:cs="Courier New"/>
          <w:b/>
          <w:sz w:val="22"/>
          <w:szCs w:val="22"/>
        </w:rPr>
      </w:pPr>
      <w:r w:rsidRPr="00135974">
        <w:rPr>
          <w:rFonts w:ascii="Courier New" w:hAnsi="Courier New" w:cs="Courier New"/>
          <w:b/>
          <w:sz w:val="22"/>
          <w:szCs w:val="22"/>
        </w:rPr>
        <w:lastRenderedPageBreak/>
        <w:t>TABLE 1.0 Preschool DRDP Assessment Data Variable Table</w:t>
      </w:r>
    </w:p>
    <w:p w:rsidR="00285CAD" w:rsidRPr="00135974" w:rsidRDefault="00285CAD" w:rsidP="00285CAD">
      <w:pPr>
        <w:spacing w:after="120"/>
        <w:contextualSpacing/>
        <w:rPr>
          <w:rFonts w:ascii="Courier New" w:hAnsi="Courier New" w:cs="Courier New"/>
          <w:b/>
          <w:sz w:val="22"/>
          <w:szCs w:val="22"/>
        </w:rPr>
      </w:pPr>
      <w:r w:rsidRPr="00135974">
        <w:rPr>
          <w:rFonts w:ascii="Courier New" w:hAnsi="Courier New" w:cs="Courier New"/>
          <w:b/>
          <w:sz w:val="22"/>
          <w:szCs w:val="22"/>
        </w:rPr>
        <w:t xml:space="preserve">INPUT: 30 STUDENTS 12 MEASURESS MEASURED: 30 </w:t>
      </w:r>
      <w:proofErr w:type="gramStart"/>
      <w:r w:rsidRPr="00135974">
        <w:rPr>
          <w:rFonts w:ascii="Courier New" w:hAnsi="Courier New" w:cs="Courier New"/>
          <w:b/>
          <w:sz w:val="22"/>
          <w:szCs w:val="22"/>
        </w:rPr>
        <w:t>STUDENTS  12</w:t>
      </w:r>
      <w:proofErr w:type="gramEnd"/>
      <w:r w:rsidRPr="00135974">
        <w:rPr>
          <w:rFonts w:ascii="Courier New" w:hAnsi="Courier New" w:cs="Courier New"/>
          <w:b/>
          <w:sz w:val="22"/>
          <w:szCs w:val="22"/>
        </w:rPr>
        <w:t xml:space="preserve"> MEASURESS  3 CATS</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w:t>
      </w:r>
      <w:r w:rsidR="00917689">
        <w:rPr>
          <w:rFonts w:ascii="Courier New" w:hAnsi="Courier New" w:cs="Courier New"/>
          <w:sz w:val="22"/>
          <w:szCs w:val="22"/>
        </w:rPr>
        <w:t>-----------------</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STUDENTS - MAP - MEASURESS</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&lt;</w:t>
      </w:r>
      <w:proofErr w:type="gramStart"/>
      <w:r w:rsidRPr="00C80E20">
        <w:rPr>
          <w:rFonts w:ascii="Courier New" w:hAnsi="Courier New" w:cs="Courier New"/>
          <w:sz w:val="22"/>
          <w:szCs w:val="22"/>
        </w:rPr>
        <w:t>more</w:t>
      </w:r>
      <w:proofErr w:type="gramEnd"/>
      <w:r w:rsidRPr="00C80E20">
        <w:rPr>
          <w:rFonts w:ascii="Courier New" w:hAnsi="Courier New" w:cs="Courier New"/>
          <w:sz w:val="22"/>
          <w:szCs w:val="22"/>
        </w:rPr>
        <w:t>&gt;|&lt;rare&gt;</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6                T+</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 xml:space="preserve">83  </w:t>
      </w:r>
      <w:r w:rsidRPr="00C80E20">
        <w:rPr>
          <w:rFonts w:ascii="Courier New" w:hAnsi="Courier New" w:cs="Courier New"/>
          <w:sz w:val="22"/>
          <w:szCs w:val="22"/>
          <w:highlight w:val="yellow"/>
        </w:rPr>
        <w:t>|</w:t>
      </w:r>
      <w:proofErr w:type="gramEnd"/>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5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23  53</w:t>
      </w:r>
      <w:proofErr w:type="gramEnd"/>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4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03  12</w:t>
      </w:r>
      <w:proofErr w:type="gramEnd"/>
      <w:r w:rsidRPr="00C80E20">
        <w:rPr>
          <w:rFonts w:ascii="Courier New" w:hAnsi="Courier New" w:cs="Courier New"/>
          <w:sz w:val="22"/>
          <w:szCs w:val="22"/>
        </w:rPr>
        <w:t xml:space="preserve"> S|</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 xml:space="preserve">03  </w:t>
      </w:r>
      <w:proofErr w:type="spellStart"/>
      <w:r w:rsidRPr="00C80E20">
        <w:rPr>
          <w:rFonts w:ascii="Courier New" w:hAnsi="Courier New" w:cs="Courier New"/>
          <w:sz w:val="22"/>
          <w:szCs w:val="22"/>
        </w:rPr>
        <w:t>03</w:t>
      </w:r>
      <w:proofErr w:type="spellEnd"/>
      <w:proofErr w:type="gramEnd"/>
      <w:r w:rsidRPr="00C80E20">
        <w:rPr>
          <w:rFonts w:ascii="Courier New" w:hAnsi="Courier New" w:cs="Courier New"/>
          <w:sz w:val="22"/>
          <w:szCs w:val="22"/>
        </w:rPr>
        <w:t xml:space="preserve">  33  53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3             </w:t>
      </w:r>
      <w:proofErr w:type="gramStart"/>
      <w:r w:rsidRPr="00C80E20">
        <w:rPr>
          <w:rFonts w:ascii="Courier New" w:hAnsi="Courier New" w:cs="Courier New"/>
          <w:sz w:val="22"/>
          <w:szCs w:val="22"/>
        </w:rPr>
        <w:t>43  +</w:t>
      </w:r>
      <w:proofErr w:type="gramEnd"/>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73  |</w:t>
      </w:r>
      <w:proofErr w:type="gramEnd"/>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23  32</w:t>
      </w:r>
      <w:proofErr w:type="gramEnd"/>
      <w:r w:rsidRPr="00C80E20">
        <w:rPr>
          <w:rFonts w:ascii="Courier New" w:hAnsi="Courier New" w:cs="Courier New"/>
          <w:sz w:val="22"/>
          <w:szCs w:val="22"/>
        </w:rPr>
        <w:t xml:space="preserve">  43  63  |  </w:t>
      </w:r>
      <w:r w:rsidRPr="00917689">
        <w:rPr>
          <w:rFonts w:ascii="Courier New" w:hAnsi="Courier New" w:cs="Courier New"/>
          <w:sz w:val="22"/>
          <w:szCs w:val="22"/>
          <w:highlight w:val="cyan"/>
        </w:rPr>
        <w:t>Item 12</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2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|T</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62  82</w:t>
      </w:r>
      <w:proofErr w:type="gramEnd"/>
      <w:r w:rsidRPr="00C80E20">
        <w:rPr>
          <w:rFonts w:ascii="Courier New" w:hAnsi="Courier New" w:cs="Courier New"/>
          <w:sz w:val="22"/>
          <w:szCs w:val="22"/>
        </w:rPr>
        <w:t xml:space="preserve">  93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r w:rsidRPr="00917689">
        <w:rPr>
          <w:rFonts w:ascii="Courier New" w:hAnsi="Courier New" w:cs="Courier New"/>
          <w:sz w:val="22"/>
          <w:szCs w:val="22"/>
          <w:highlight w:val="magenta"/>
        </w:rPr>
        <w:t>M</w:t>
      </w:r>
      <w:r w:rsidRPr="00C80E20">
        <w:rPr>
          <w:rFonts w:ascii="Courier New" w:hAnsi="Courier New" w:cs="Courier New"/>
          <w:sz w:val="22"/>
          <w:szCs w:val="22"/>
        </w:rPr>
        <w:t>|</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1             </w:t>
      </w:r>
      <w:proofErr w:type="gramStart"/>
      <w:r w:rsidRPr="00C80E20">
        <w:rPr>
          <w:rFonts w:ascii="Courier New" w:hAnsi="Courier New" w:cs="Courier New"/>
          <w:sz w:val="22"/>
          <w:szCs w:val="22"/>
        </w:rPr>
        <w:t>22  +</w:t>
      </w:r>
      <w:proofErr w:type="gramEnd"/>
      <w:r w:rsidRPr="00C80E20">
        <w:rPr>
          <w:rFonts w:ascii="Courier New" w:hAnsi="Courier New" w:cs="Courier New"/>
          <w:sz w:val="22"/>
          <w:szCs w:val="22"/>
        </w:rPr>
        <w:t>S</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  Item</w:t>
      </w:r>
      <w:proofErr w:type="gramEnd"/>
      <w:r w:rsidRPr="00C80E20">
        <w:rPr>
          <w:rFonts w:ascii="Courier New" w:hAnsi="Courier New" w:cs="Courier New"/>
          <w:sz w:val="22"/>
          <w:szCs w:val="22"/>
        </w:rPr>
        <w:t xml:space="preserve"> 11</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  Item</w:t>
      </w:r>
      <w:proofErr w:type="gramEnd"/>
      <w:r w:rsidRPr="00C80E20">
        <w:rPr>
          <w:rFonts w:ascii="Courier New" w:hAnsi="Courier New" w:cs="Courier New"/>
          <w:sz w:val="22"/>
          <w:szCs w:val="22"/>
        </w:rPr>
        <w:t xml:space="preserve"> 10  Item 7   Item 8   Item 9</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0     </w:t>
      </w:r>
      <w:proofErr w:type="gramStart"/>
      <w:r w:rsidRPr="00C80E20">
        <w:rPr>
          <w:rFonts w:ascii="Courier New" w:hAnsi="Courier New" w:cs="Courier New"/>
          <w:sz w:val="22"/>
          <w:szCs w:val="22"/>
        </w:rPr>
        <w:t>42  72</w:t>
      </w:r>
      <w:proofErr w:type="gramEnd"/>
      <w:r w:rsidRPr="00C80E20">
        <w:rPr>
          <w:rFonts w:ascii="Courier New" w:hAnsi="Courier New" w:cs="Courier New"/>
          <w:sz w:val="22"/>
          <w:szCs w:val="22"/>
        </w:rPr>
        <w:t xml:space="preserve">  </w:t>
      </w:r>
      <w:proofErr w:type="spellStart"/>
      <w:r w:rsidRPr="00C80E20">
        <w:rPr>
          <w:rFonts w:ascii="Courier New" w:hAnsi="Courier New" w:cs="Courier New"/>
          <w:sz w:val="22"/>
          <w:szCs w:val="22"/>
        </w:rPr>
        <w:t>72</w:t>
      </w:r>
      <w:proofErr w:type="spellEnd"/>
      <w:r w:rsidRPr="00C80E20">
        <w:rPr>
          <w:rFonts w:ascii="Courier New" w:hAnsi="Courier New" w:cs="Courier New"/>
          <w:sz w:val="22"/>
          <w:szCs w:val="22"/>
        </w:rPr>
        <w:t xml:space="preserve">  +M</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  Item</w:t>
      </w:r>
      <w:proofErr w:type="gramEnd"/>
      <w:r w:rsidRPr="00C80E20">
        <w:rPr>
          <w:rFonts w:ascii="Courier New" w:hAnsi="Courier New" w:cs="Courier New"/>
          <w:sz w:val="22"/>
          <w:szCs w:val="22"/>
        </w:rPr>
        <w:t xml:space="preserve"> 6</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  Item</w:t>
      </w:r>
      <w:proofErr w:type="gramEnd"/>
      <w:r w:rsidRPr="00C80E20">
        <w:rPr>
          <w:rFonts w:ascii="Courier New" w:hAnsi="Courier New" w:cs="Courier New"/>
          <w:sz w:val="22"/>
          <w:szCs w:val="22"/>
        </w:rPr>
        <w:t xml:space="preserve"> 5</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  Item</w:t>
      </w:r>
      <w:proofErr w:type="gramEnd"/>
      <w:r w:rsidRPr="00C80E20">
        <w:rPr>
          <w:rFonts w:ascii="Courier New" w:hAnsi="Courier New" w:cs="Courier New"/>
          <w:sz w:val="22"/>
          <w:szCs w:val="22"/>
        </w:rPr>
        <w:t xml:space="preserve"> 4</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  Item</w:t>
      </w:r>
      <w:proofErr w:type="gramEnd"/>
      <w:r w:rsidRPr="00C80E20">
        <w:rPr>
          <w:rFonts w:ascii="Courier New" w:hAnsi="Courier New" w:cs="Courier New"/>
          <w:sz w:val="22"/>
          <w:szCs w:val="22"/>
        </w:rPr>
        <w:t xml:space="preserve"> 2   Item 3</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-1             12 S+S</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12  62</w:t>
      </w:r>
      <w:proofErr w:type="gramEnd"/>
      <w:r w:rsidRPr="00C80E20">
        <w:rPr>
          <w:rFonts w:ascii="Courier New" w:hAnsi="Courier New" w:cs="Courier New"/>
          <w:sz w:val="22"/>
          <w:szCs w:val="22"/>
        </w:rPr>
        <w:t xml:space="preserve">  92  </w:t>
      </w:r>
      <w:proofErr w:type="spellStart"/>
      <w:r w:rsidRPr="00C80E20">
        <w:rPr>
          <w:rFonts w:ascii="Courier New" w:hAnsi="Courier New" w:cs="Courier New"/>
          <w:sz w:val="22"/>
          <w:szCs w:val="22"/>
        </w:rPr>
        <w:t>92</w:t>
      </w:r>
      <w:proofErr w:type="spellEnd"/>
      <w:r w:rsidRPr="00C80E20">
        <w:rPr>
          <w:rFonts w:ascii="Courier New" w:hAnsi="Courier New" w:cs="Courier New"/>
          <w:sz w:val="22"/>
          <w:szCs w:val="22"/>
        </w:rPr>
        <w:t xml:space="preserve">  |  Item 1</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|T</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-2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82  |</w:t>
      </w:r>
      <w:proofErr w:type="gramEnd"/>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roofErr w:type="gramStart"/>
      <w:r w:rsidRPr="00C80E20">
        <w:rPr>
          <w:rFonts w:ascii="Courier New" w:hAnsi="Courier New" w:cs="Courier New"/>
          <w:sz w:val="22"/>
          <w:szCs w:val="22"/>
        </w:rPr>
        <w:t>32  |</w:t>
      </w:r>
      <w:proofErr w:type="gramEnd"/>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-3             </w:t>
      </w:r>
      <w:proofErr w:type="gramStart"/>
      <w:r w:rsidRPr="00C80E20">
        <w:rPr>
          <w:rFonts w:ascii="Courier New" w:hAnsi="Courier New" w:cs="Courier New"/>
          <w:sz w:val="22"/>
          <w:szCs w:val="22"/>
        </w:rPr>
        <w:t>52  +</w:t>
      </w:r>
      <w:proofErr w:type="gramEnd"/>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&lt;</w:t>
      </w:r>
      <w:proofErr w:type="gramStart"/>
      <w:r w:rsidRPr="00C80E20">
        <w:rPr>
          <w:rFonts w:ascii="Courier New" w:hAnsi="Courier New" w:cs="Courier New"/>
          <w:sz w:val="22"/>
          <w:szCs w:val="22"/>
        </w:rPr>
        <w:t>less</w:t>
      </w:r>
      <w:proofErr w:type="gramEnd"/>
      <w:r w:rsidRPr="00C80E20">
        <w:rPr>
          <w:rFonts w:ascii="Courier New" w:hAnsi="Courier New" w:cs="Courier New"/>
          <w:sz w:val="22"/>
          <w:szCs w:val="22"/>
        </w:rPr>
        <w:t>&gt;|&lt;</w:t>
      </w:r>
      <w:proofErr w:type="spellStart"/>
      <w:r w:rsidRPr="00C80E20">
        <w:rPr>
          <w:rFonts w:ascii="Courier New" w:hAnsi="Courier New" w:cs="Courier New"/>
          <w:sz w:val="22"/>
          <w:szCs w:val="22"/>
        </w:rPr>
        <w:t>frequ</w:t>
      </w:r>
      <w:proofErr w:type="spellEnd"/>
      <w:r w:rsidRPr="00C80E20">
        <w:rPr>
          <w:rFonts w:ascii="Courier New" w:hAnsi="Courier New" w:cs="Courier New"/>
          <w:sz w:val="22"/>
          <w:szCs w:val="22"/>
        </w:rPr>
        <w:t>&gt;</w:t>
      </w:r>
    </w:p>
    <w:p w:rsidR="00285CAD" w:rsidRPr="00C80E20" w:rsidRDefault="00285CAD" w:rsidP="00285CAD">
      <w:pPr>
        <w:spacing w:after="120"/>
        <w:contextualSpacing/>
        <w:rPr>
          <w:rFonts w:ascii="Courier New" w:hAnsi="Courier New" w:cs="Courier New"/>
          <w:sz w:val="22"/>
          <w:szCs w:val="22"/>
        </w:rPr>
      </w:pPr>
      <w:r w:rsidRPr="00C80E20">
        <w:rPr>
          <w:rFonts w:ascii="Courier New" w:hAnsi="Courier New" w:cs="Courier New"/>
          <w:sz w:val="22"/>
          <w:szCs w:val="22"/>
        </w:rPr>
        <w:t xml:space="preserve"> </w:t>
      </w:r>
    </w:p>
    <w:p w:rsidR="005B4FCA" w:rsidRDefault="00BE24B5" w:rsidP="005B4FCA">
      <w:pPr>
        <w:pStyle w:val="ListParagraph"/>
        <w:numPr>
          <w:ilvl w:val="0"/>
          <w:numId w:val="8"/>
        </w:numPr>
        <w:spacing w:line="480" w:lineRule="auto"/>
        <w:ind w:left="360" w:hanging="360"/>
        <w:rPr>
          <w:u w:val="single"/>
        </w:rPr>
      </w:pPr>
      <w:r w:rsidRPr="00BE24B5">
        <w:rPr>
          <w:u w:val="single"/>
        </w:rPr>
        <w:lastRenderedPageBreak/>
        <w:t xml:space="preserve">Summary Statistics (Summary of Measured Students &amp; Summary of Measured   Measures/Items) – Table 3.1 – </w:t>
      </w:r>
      <w:r w:rsidR="005B4FCA">
        <w:rPr>
          <w:u w:val="single"/>
        </w:rPr>
        <w:t>on page 13</w:t>
      </w:r>
    </w:p>
    <w:p w:rsidR="00BE24B5" w:rsidRPr="00BE24B5" w:rsidRDefault="00BE24B5" w:rsidP="00BE24B5">
      <w:pPr>
        <w:ind w:left="360" w:hanging="360"/>
        <w:rPr>
          <w:u w:val="single"/>
        </w:rPr>
      </w:pPr>
    </w:p>
    <w:p w:rsidR="00FA309C" w:rsidRPr="008B6443" w:rsidRDefault="008B6443" w:rsidP="00FC59ED">
      <w:pPr>
        <w:pStyle w:val="ListParagraph"/>
        <w:spacing w:line="480" w:lineRule="auto"/>
        <w:ind w:left="0"/>
      </w:pPr>
      <w:r w:rsidRPr="008B6443">
        <w:t xml:space="preserve">This table </w:t>
      </w:r>
      <w:r>
        <w:t>showed general statistics and measures (items):</w:t>
      </w:r>
    </w:p>
    <w:p w:rsidR="00FA309C" w:rsidRPr="0029742D" w:rsidRDefault="00FA309C" w:rsidP="00FA309C">
      <w:pPr>
        <w:spacing w:after="160" w:line="480" w:lineRule="auto"/>
      </w:pPr>
      <w:r w:rsidRPr="0029742D">
        <w:rPr>
          <w:b/>
        </w:rPr>
        <w:t>Mean -</w:t>
      </w:r>
      <w:r w:rsidRPr="0029742D">
        <w:t xml:space="preserve">Mean of the student </w:t>
      </w:r>
      <w:r>
        <w:t xml:space="preserve">in </w:t>
      </w:r>
      <w:proofErr w:type="gramStart"/>
      <w:r>
        <w:t>Self</w:t>
      </w:r>
      <w:proofErr w:type="gramEnd"/>
      <w:r>
        <w:t xml:space="preserve"> and Social Development was </w:t>
      </w:r>
      <w:r w:rsidRPr="0029742D">
        <w:t>1.36</w:t>
      </w:r>
      <w:r>
        <w:t xml:space="preserve"> Logits higher than the mean calibration of item difficulties (0 Logits), </w:t>
      </w:r>
      <w:r w:rsidRPr="00F61DD0">
        <w:rPr>
          <w:u w:val="single"/>
        </w:rPr>
        <w:t>I would recommend to include more difficult items to the assessment</w:t>
      </w:r>
      <w:r>
        <w:t xml:space="preserve">. </w:t>
      </w:r>
      <w:r w:rsidRPr="0029742D">
        <w:t xml:space="preserve">There </w:t>
      </w:r>
      <w:r>
        <w:t xml:space="preserve">was a </w:t>
      </w:r>
      <w:r w:rsidRPr="0029742D">
        <w:t xml:space="preserve">far greater distance between the mean of the students and the mean of the Measure.  This is too wide. Because the mean of the student from the item is &gt; 1 this can yield to an inaccurate measurement. Items that are aligned to abilities are measured more accurately. As Measure 6, 5, 4, 3 and 2 are situated closer to the mean of the Measures there could be no difference in skill mastery. </w:t>
      </w:r>
    </w:p>
    <w:p w:rsidR="0012721D" w:rsidRPr="0012721D" w:rsidRDefault="0012721D" w:rsidP="00FA309C">
      <w:pPr>
        <w:pStyle w:val="ListParagraph"/>
        <w:spacing w:line="480" w:lineRule="auto"/>
        <w:ind w:left="0"/>
      </w:pPr>
      <w:proofErr w:type="gramStart"/>
      <w:r>
        <w:rPr>
          <w:b/>
        </w:rPr>
        <w:t>S.D :</w:t>
      </w:r>
      <w:proofErr w:type="gramEnd"/>
      <w:r>
        <w:rPr>
          <w:b/>
        </w:rPr>
        <w:t xml:space="preserve"> </w:t>
      </w:r>
      <w:r w:rsidRPr="0012721D">
        <w:t xml:space="preserve">S.D was 2.37 Logits and for measures was .92 Logits. S.D for students </w:t>
      </w:r>
      <w:proofErr w:type="gramStart"/>
      <w:r w:rsidRPr="0012721D">
        <w:t>were</w:t>
      </w:r>
      <w:proofErr w:type="gramEnd"/>
      <w:r w:rsidRPr="0012721D">
        <w:t xml:space="preserve"> about 2 ½ times higher than for students item calibration.</w:t>
      </w:r>
    </w:p>
    <w:p w:rsidR="00FA309C" w:rsidRPr="0029742D" w:rsidRDefault="00FA309C" w:rsidP="00FA309C">
      <w:pPr>
        <w:pStyle w:val="ListParagraph"/>
        <w:spacing w:line="480" w:lineRule="auto"/>
        <w:ind w:left="0"/>
      </w:pPr>
      <w:r w:rsidRPr="0029742D">
        <w:rPr>
          <w:b/>
        </w:rPr>
        <w:t xml:space="preserve">Mean of the </w:t>
      </w:r>
      <w:proofErr w:type="gramStart"/>
      <w:r w:rsidRPr="0029742D">
        <w:rPr>
          <w:b/>
        </w:rPr>
        <w:t>Raw</w:t>
      </w:r>
      <w:proofErr w:type="gramEnd"/>
      <w:r w:rsidRPr="0029742D">
        <w:rPr>
          <w:b/>
        </w:rPr>
        <w:t xml:space="preserve"> score: </w:t>
      </w:r>
      <w:r w:rsidRPr="0029742D">
        <w:t xml:space="preserve"> Mean of the students </w:t>
      </w:r>
      <w:r w:rsidR="008B6443">
        <w:t>was</w:t>
      </w:r>
      <w:r w:rsidRPr="0029742D">
        <w:t xml:space="preserve"> 26.4 and Mean of the Measures</w:t>
      </w:r>
      <w:r w:rsidR="008B6443">
        <w:t xml:space="preserve"> was</w:t>
      </w:r>
      <w:r w:rsidRPr="0029742D">
        <w:t xml:space="preserve"> 66.1 </w:t>
      </w:r>
    </w:p>
    <w:p w:rsidR="00FA309C" w:rsidRPr="0029742D" w:rsidRDefault="00FA309C" w:rsidP="00FA309C">
      <w:pPr>
        <w:spacing w:after="120" w:line="480" w:lineRule="auto"/>
      </w:pPr>
      <w:r w:rsidRPr="0029742D">
        <w:rPr>
          <w:b/>
        </w:rPr>
        <w:t>Standard Deviation of the Raw Score:</w:t>
      </w:r>
      <w:r w:rsidRPr="0029742D">
        <w:t xml:space="preserve"> S.D of students </w:t>
      </w:r>
      <w:r w:rsidR="008B6443">
        <w:t xml:space="preserve">was </w:t>
      </w:r>
      <w:r w:rsidRPr="0029742D">
        <w:t xml:space="preserve">4.0 and S.D for the Measures </w:t>
      </w:r>
      <w:r w:rsidR="008B6443">
        <w:t>was</w:t>
      </w:r>
      <w:r w:rsidRPr="0029742D">
        <w:t xml:space="preserve"> 4.4</w:t>
      </w:r>
    </w:p>
    <w:p w:rsidR="00BE24B5" w:rsidRDefault="00BE24B5" w:rsidP="00AB0545">
      <w:pPr>
        <w:spacing w:after="120" w:line="480" w:lineRule="auto"/>
      </w:pPr>
      <w:r w:rsidRPr="00732B06">
        <w:rPr>
          <w:b/>
        </w:rPr>
        <w:t>RMSE (Root Mean Square Error)</w:t>
      </w:r>
      <w:r w:rsidR="0012721D">
        <w:rPr>
          <w:b/>
        </w:rPr>
        <w:t xml:space="preserve">: </w:t>
      </w:r>
      <w:r w:rsidRPr="00BE24B5">
        <w:t xml:space="preserve">RSME for students </w:t>
      </w:r>
      <w:r w:rsidR="0012721D">
        <w:t>was</w:t>
      </w:r>
      <w:r w:rsidRPr="00BE24B5">
        <w:t xml:space="preserve"> .81 </w:t>
      </w:r>
      <w:r w:rsidR="0012721D">
        <w:t>and .49 for items</w:t>
      </w:r>
    </w:p>
    <w:p w:rsidR="0012721D" w:rsidRDefault="00AB0545" w:rsidP="00AB0545">
      <w:pPr>
        <w:spacing w:after="120" w:line="480" w:lineRule="auto"/>
      </w:pPr>
      <w:r w:rsidRPr="00AB0545">
        <w:rPr>
          <w:b/>
        </w:rPr>
        <w:t>Student</w:t>
      </w:r>
      <w:r>
        <w:rPr>
          <w:b/>
        </w:rPr>
        <w:t xml:space="preserve"> R</w:t>
      </w:r>
      <w:r w:rsidRPr="00AB0545">
        <w:rPr>
          <w:b/>
        </w:rPr>
        <w:t>eliability</w:t>
      </w:r>
      <w:r w:rsidR="0012721D">
        <w:t xml:space="preserve"> was .88 and </w:t>
      </w:r>
      <w:r w:rsidR="0012721D" w:rsidRPr="00AB0545">
        <w:rPr>
          <w:b/>
        </w:rPr>
        <w:t>Measure Reliability</w:t>
      </w:r>
      <w:r w:rsidR="0012721D">
        <w:t xml:space="preserve"> was .72 </w:t>
      </w:r>
    </w:p>
    <w:p w:rsidR="00AB0545" w:rsidRDefault="00AB0545" w:rsidP="00AB0545">
      <w:pPr>
        <w:spacing w:after="120" w:line="480" w:lineRule="auto"/>
      </w:pPr>
      <w:r w:rsidRPr="00BE24B5">
        <w:t>STUDENT RAW SCORE RELIABILITY = .8</w:t>
      </w:r>
      <w:r>
        <w:t>7</w:t>
      </w:r>
      <w:r w:rsidRPr="00BE24B5">
        <w:t xml:space="preserve">.  </w:t>
      </w:r>
      <w:r w:rsidR="00AF0930">
        <w:t xml:space="preserve">This compared with the Rasch Model are about the same .80. </w:t>
      </w:r>
      <w:r w:rsidR="008B0443">
        <w:t xml:space="preserve"> This reflects that the data is very reliable to the sample of 12 measures of the DRDP.</w:t>
      </w:r>
    </w:p>
    <w:p w:rsidR="008B6443" w:rsidRDefault="008B6443" w:rsidP="00FC59ED">
      <w:pPr>
        <w:pStyle w:val="ListParagraph"/>
        <w:spacing w:after="120" w:line="480" w:lineRule="auto"/>
      </w:pPr>
    </w:p>
    <w:p w:rsidR="008B6443" w:rsidRDefault="008B6443" w:rsidP="00FC59ED">
      <w:pPr>
        <w:pStyle w:val="ListParagraph"/>
        <w:spacing w:after="120" w:line="480" w:lineRule="auto"/>
      </w:pPr>
    </w:p>
    <w:p w:rsidR="005B4FCA" w:rsidRDefault="005B4FCA" w:rsidP="00FC59ED">
      <w:pPr>
        <w:pStyle w:val="ListParagraph"/>
        <w:spacing w:after="120" w:line="480" w:lineRule="auto"/>
      </w:pPr>
    </w:p>
    <w:p w:rsidR="005B4FCA" w:rsidRDefault="005B4FCA" w:rsidP="00FC59ED">
      <w:pPr>
        <w:pStyle w:val="ListParagraph"/>
        <w:spacing w:after="120" w:line="480" w:lineRule="auto"/>
      </w:pPr>
    </w:p>
    <w:p w:rsidR="005B4FCA" w:rsidRDefault="005B4FCA" w:rsidP="00FC59ED">
      <w:pPr>
        <w:pStyle w:val="ListParagraph"/>
        <w:spacing w:after="120" w:line="480" w:lineRule="auto"/>
      </w:pPr>
    </w:p>
    <w:p w:rsidR="005B4FCA" w:rsidRDefault="005B4FCA" w:rsidP="00FC59ED">
      <w:pPr>
        <w:pStyle w:val="ListParagraph"/>
        <w:spacing w:after="120" w:line="480" w:lineRule="auto"/>
      </w:pPr>
    </w:p>
    <w:p w:rsidR="005B4FCA" w:rsidRDefault="005B4FCA" w:rsidP="005B4FCA">
      <w:pPr>
        <w:spacing w:after="120"/>
        <w:contextualSpacing/>
        <w:jc w:val="center"/>
        <w:rPr>
          <w:b/>
        </w:rPr>
      </w:pPr>
      <w:r w:rsidRPr="002656A0">
        <w:rPr>
          <w:b/>
        </w:rPr>
        <w:t xml:space="preserve">WINSTEPS </w:t>
      </w:r>
      <w:r>
        <w:rPr>
          <w:b/>
        </w:rPr>
        <w:t>Summary Statistics</w:t>
      </w:r>
    </w:p>
    <w:p w:rsidR="005B4FCA" w:rsidRDefault="005B4FCA" w:rsidP="005B4FCA">
      <w:pPr>
        <w:spacing w:after="120"/>
        <w:contextualSpacing/>
        <w:jc w:val="center"/>
        <w:rPr>
          <w:rFonts w:ascii="Courier New" w:hAnsi="Courier New" w:cs="Courier New"/>
          <w:sz w:val="16"/>
          <w:szCs w:val="16"/>
        </w:rPr>
      </w:pPr>
    </w:p>
    <w:p w:rsidR="005B4FCA" w:rsidRDefault="005B4FCA" w:rsidP="005B4FCA">
      <w:pPr>
        <w:spacing w:after="120"/>
        <w:contextualSpacing/>
        <w:rPr>
          <w:rFonts w:ascii="Courier New" w:hAnsi="Courier New" w:cs="Courier New"/>
          <w:sz w:val="16"/>
          <w:szCs w:val="16"/>
        </w:rPr>
      </w:pP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TABLE 3.1 Preschool DRDP Assessment Data Summary Statistics</w:t>
      </w:r>
    </w:p>
    <w:p w:rsidR="005B4FCA" w:rsidRPr="005B4FCA" w:rsidRDefault="005B4FCA" w:rsidP="005B4FCA">
      <w:pPr>
        <w:spacing w:after="120"/>
        <w:contextualSpacing/>
        <w:rPr>
          <w:rFonts w:ascii="Courier New" w:hAnsi="Courier New" w:cs="Courier New"/>
          <w:sz w:val="20"/>
          <w:szCs w:val="20"/>
        </w:rPr>
      </w:pP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INPUT: 30 STUDENTS   12 MEASURESS   MEASURED: 30 STUDENTS 12 MEASURESS 3 CATS</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xml:space="preserve"> </w:t>
      </w:r>
    </w:p>
    <w:p w:rsidR="005B4FCA" w:rsidRPr="005B4FCA" w:rsidRDefault="005B4FCA" w:rsidP="005B4FCA">
      <w:pPr>
        <w:spacing w:after="120"/>
        <w:contextualSpacing/>
        <w:rPr>
          <w:rFonts w:ascii="Courier New" w:hAnsi="Courier New" w:cs="Courier New"/>
          <w:b/>
          <w:sz w:val="20"/>
          <w:szCs w:val="20"/>
        </w:rPr>
      </w:pPr>
      <w:r w:rsidRPr="005B4FCA">
        <w:rPr>
          <w:rFonts w:ascii="Courier New" w:hAnsi="Courier New" w:cs="Courier New"/>
          <w:sz w:val="20"/>
          <w:szCs w:val="20"/>
        </w:rPr>
        <w:t xml:space="preserve">     </w:t>
      </w:r>
      <w:r w:rsidRPr="005B4FCA">
        <w:rPr>
          <w:rFonts w:ascii="Courier New" w:hAnsi="Courier New" w:cs="Courier New"/>
          <w:b/>
          <w:sz w:val="20"/>
          <w:szCs w:val="20"/>
        </w:rPr>
        <w:t>SUMMARY OF 30 MEASURED STUDENTS</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w:t>
      </w:r>
    </w:p>
    <w:p w:rsidR="005B4FCA" w:rsidRPr="005B4FCA" w:rsidRDefault="005B4FCA" w:rsidP="005B4FCA">
      <w:pPr>
        <w:spacing w:after="120"/>
        <w:contextualSpacing/>
        <w:rPr>
          <w:rFonts w:ascii="Courier New" w:hAnsi="Courier New" w:cs="Courier New"/>
          <w:sz w:val="20"/>
          <w:szCs w:val="20"/>
          <w:highlight w:val="cyan"/>
        </w:rPr>
      </w:pPr>
      <w:r w:rsidRPr="005B4FCA">
        <w:rPr>
          <w:rFonts w:ascii="Courier New" w:hAnsi="Courier New" w:cs="Courier New"/>
          <w:sz w:val="20"/>
          <w:szCs w:val="20"/>
        </w:rPr>
        <w:t xml:space="preserve">|           </w:t>
      </w:r>
      <w:r w:rsidRPr="005B4FCA">
        <w:rPr>
          <w:rFonts w:ascii="Courier New" w:hAnsi="Courier New" w:cs="Courier New"/>
          <w:sz w:val="20"/>
          <w:szCs w:val="20"/>
          <w:highlight w:val="cyan"/>
        </w:rPr>
        <w:t>RAW                          MODEL         INFIT        OUTFIT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highlight w:val="cyan"/>
        </w:rPr>
        <w:t>|          SCORE</w:t>
      </w:r>
      <w:r w:rsidRPr="005B4FCA">
        <w:rPr>
          <w:rFonts w:ascii="Courier New" w:hAnsi="Courier New" w:cs="Courier New"/>
          <w:sz w:val="20"/>
          <w:szCs w:val="20"/>
        </w:rPr>
        <w:t xml:space="preserve">     COUNT     </w:t>
      </w:r>
      <w:r w:rsidRPr="005B4FCA">
        <w:rPr>
          <w:rFonts w:ascii="Courier New" w:hAnsi="Courier New" w:cs="Courier New"/>
          <w:sz w:val="20"/>
          <w:szCs w:val="20"/>
          <w:highlight w:val="yellow"/>
        </w:rPr>
        <w:t>MEASURE</w:t>
      </w:r>
      <w:r w:rsidRPr="005B4FCA">
        <w:rPr>
          <w:rFonts w:ascii="Courier New" w:hAnsi="Courier New" w:cs="Courier New"/>
          <w:sz w:val="20"/>
          <w:szCs w:val="20"/>
        </w:rPr>
        <w:t xml:space="preserve">   ERROR      MNSQ   ZSTD   MNSQ   ZSTD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xml:space="preserve">| </w:t>
      </w:r>
      <w:r w:rsidRPr="005B4FCA">
        <w:rPr>
          <w:rFonts w:ascii="Courier New" w:hAnsi="Courier New" w:cs="Courier New"/>
          <w:sz w:val="20"/>
          <w:szCs w:val="20"/>
          <w:highlight w:val="green"/>
        </w:rPr>
        <w:t>MEAN      26.4      12.0        1.36     .75       .94     .0    .98     .0</w:t>
      </w:r>
      <w:r w:rsidRPr="005B4FCA">
        <w:rPr>
          <w:rFonts w:ascii="Courier New" w:hAnsi="Courier New" w:cs="Courier New"/>
          <w:sz w:val="20"/>
          <w:szCs w:val="20"/>
        </w:rPr>
        <w:t xml:space="preserve">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xml:space="preserve">| </w:t>
      </w:r>
      <w:r w:rsidRPr="005B4FCA">
        <w:rPr>
          <w:rFonts w:ascii="Courier New" w:hAnsi="Courier New" w:cs="Courier New"/>
          <w:sz w:val="20"/>
          <w:szCs w:val="20"/>
          <w:highlight w:val="magenta"/>
        </w:rPr>
        <w:t>S.D.       4.0        .0        2.37     .12       .46    1.2    .62    1.1</w:t>
      </w:r>
      <w:r w:rsidRPr="005B4FCA">
        <w:rPr>
          <w:rFonts w:ascii="Courier New" w:hAnsi="Courier New" w:cs="Courier New"/>
          <w:sz w:val="20"/>
          <w:szCs w:val="20"/>
        </w:rPr>
        <w:t xml:space="preserve">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xml:space="preserve">| MAX.      34.0      12.0        </w:t>
      </w:r>
      <w:r w:rsidRPr="005B4FCA">
        <w:rPr>
          <w:rFonts w:ascii="Courier New" w:hAnsi="Courier New" w:cs="Courier New"/>
          <w:sz w:val="20"/>
          <w:szCs w:val="20"/>
          <w:highlight w:val="yellow"/>
        </w:rPr>
        <w:t>5.29</w:t>
      </w:r>
      <w:r w:rsidRPr="005B4FCA">
        <w:rPr>
          <w:rFonts w:ascii="Courier New" w:hAnsi="Courier New" w:cs="Courier New"/>
          <w:sz w:val="20"/>
          <w:szCs w:val="20"/>
        </w:rPr>
        <w:t xml:space="preserve">    1.01      2.05    3.4   2.61    2.2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xml:space="preserve">| MIN.      19.0      12.0       </w:t>
      </w:r>
      <w:r w:rsidRPr="005B4FCA">
        <w:rPr>
          <w:rFonts w:ascii="Courier New" w:hAnsi="Courier New" w:cs="Courier New"/>
          <w:sz w:val="20"/>
          <w:szCs w:val="20"/>
          <w:highlight w:val="yellow"/>
        </w:rPr>
        <w:t>-3.05</w:t>
      </w:r>
      <w:r w:rsidRPr="005B4FCA">
        <w:rPr>
          <w:rFonts w:ascii="Courier New" w:hAnsi="Courier New" w:cs="Courier New"/>
          <w:sz w:val="20"/>
          <w:szCs w:val="20"/>
        </w:rPr>
        <w:t xml:space="preserve">     .62       .08   -1.7    .05   -1.6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REAL RMSE    .</w:t>
      </w:r>
      <w:proofErr w:type="gramStart"/>
      <w:r w:rsidRPr="005B4FCA">
        <w:rPr>
          <w:rFonts w:ascii="Courier New" w:hAnsi="Courier New" w:cs="Courier New"/>
          <w:sz w:val="20"/>
          <w:szCs w:val="20"/>
        </w:rPr>
        <w:t>81  ADJ.SD</w:t>
      </w:r>
      <w:proofErr w:type="gramEnd"/>
      <w:r w:rsidRPr="005B4FCA">
        <w:rPr>
          <w:rFonts w:ascii="Courier New" w:hAnsi="Courier New" w:cs="Courier New"/>
          <w:sz w:val="20"/>
          <w:szCs w:val="20"/>
        </w:rPr>
        <w:t xml:space="preserve">    2.22  SEPARATION  2.73  STUDEN RELIABILITY  .88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|MODEL RMSE    .</w:t>
      </w:r>
      <w:proofErr w:type="gramStart"/>
      <w:r w:rsidRPr="005B4FCA">
        <w:rPr>
          <w:rFonts w:ascii="Courier New" w:hAnsi="Courier New" w:cs="Courier New"/>
          <w:sz w:val="20"/>
          <w:szCs w:val="20"/>
        </w:rPr>
        <w:t>75  ADJ.SD</w:t>
      </w:r>
      <w:proofErr w:type="gramEnd"/>
      <w:r w:rsidRPr="005B4FCA">
        <w:rPr>
          <w:rFonts w:ascii="Courier New" w:hAnsi="Courier New" w:cs="Courier New"/>
          <w:sz w:val="20"/>
          <w:szCs w:val="20"/>
        </w:rPr>
        <w:t xml:space="preserve">    2.24  SEPARATION  2.97  STUDEN RELIABILITY  .90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S.E. OF STUDENT MEAN = .44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STUDENT RAW SCORE-TO-MEASURE CORRELATION = .99</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CRONBACH ALPHA (KR-20) STUDENT RAW SCORE RELIABILITY = .87</w:t>
      </w:r>
    </w:p>
    <w:p w:rsidR="005B4FCA" w:rsidRPr="005B4FCA" w:rsidRDefault="005B4FCA" w:rsidP="005B4FCA">
      <w:pPr>
        <w:spacing w:after="120"/>
        <w:contextualSpacing/>
        <w:rPr>
          <w:rFonts w:ascii="Courier New" w:hAnsi="Courier New" w:cs="Courier New"/>
          <w:sz w:val="20"/>
          <w:szCs w:val="20"/>
        </w:rPr>
      </w:pP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xml:space="preserve"> </w:t>
      </w:r>
    </w:p>
    <w:p w:rsidR="005B4FCA" w:rsidRPr="005B4FCA" w:rsidRDefault="005B4FCA" w:rsidP="005B4FCA">
      <w:pPr>
        <w:spacing w:after="120"/>
        <w:contextualSpacing/>
        <w:rPr>
          <w:rFonts w:ascii="Courier New" w:hAnsi="Courier New" w:cs="Courier New"/>
          <w:b/>
          <w:sz w:val="20"/>
          <w:szCs w:val="20"/>
        </w:rPr>
      </w:pPr>
      <w:r w:rsidRPr="005B4FCA">
        <w:rPr>
          <w:rFonts w:ascii="Courier New" w:hAnsi="Courier New" w:cs="Courier New"/>
          <w:sz w:val="20"/>
          <w:szCs w:val="20"/>
        </w:rPr>
        <w:t xml:space="preserve">     </w:t>
      </w:r>
      <w:r w:rsidRPr="005B4FCA">
        <w:rPr>
          <w:rFonts w:ascii="Courier New" w:hAnsi="Courier New" w:cs="Courier New"/>
          <w:b/>
          <w:sz w:val="20"/>
          <w:szCs w:val="20"/>
        </w:rPr>
        <w:t>SUMMARY OF 12 MEASURED MEASURESS</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w:t>
      </w:r>
    </w:p>
    <w:p w:rsidR="005B4FCA" w:rsidRPr="005B4FCA" w:rsidRDefault="005B4FCA" w:rsidP="005B4FCA">
      <w:pPr>
        <w:spacing w:after="120"/>
        <w:contextualSpacing/>
        <w:rPr>
          <w:rFonts w:ascii="Courier New" w:hAnsi="Courier New" w:cs="Courier New"/>
          <w:sz w:val="20"/>
          <w:szCs w:val="20"/>
          <w:highlight w:val="cyan"/>
        </w:rPr>
      </w:pPr>
      <w:r w:rsidRPr="005B4FCA">
        <w:rPr>
          <w:rFonts w:ascii="Courier New" w:hAnsi="Courier New" w:cs="Courier New"/>
          <w:sz w:val="20"/>
          <w:szCs w:val="20"/>
          <w:highlight w:val="cyan"/>
        </w:rPr>
        <w:t>|           RAW                          MODEL         INFIT        OUTFIT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highlight w:val="cyan"/>
        </w:rPr>
        <w:t>|          SCORE</w:t>
      </w:r>
      <w:r w:rsidRPr="005B4FCA">
        <w:rPr>
          <w:rFonts w:ascii="Courier New" w:hAnsi="Courier New" w:cs="Courier New"/>
          <w:sz w:val="20"/>
          <w:szCs w:val="20"/>
        </w:rPr>
        <w:t xml:space="preserve">     COUNT     MEASURE   ERROR      MNSQ   ZSTD   MNSQ   ZSTD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xml:space="preserve">| </w:t>
      </w:r>
      <w:r w:rsidRPr="005B4FCA">
        <w:rPr>
          <w:rFonts w:ascii="Courier New" w:hAnsi="Courier New" w:cs="Courier New"/>
          <w:sz w:val="20"/>
          <w:szCs w:val="20"/>
          <w:highlight w:val="green"/>
        </w:rPr>
        <w:t>MEAN      66.1      30.0         .00     .46       .98    -.2    .98    -.2</w:t>
      </w:r>
      <w:r w:rsidRPr="005B4FCA">
        <w:rPr>
          <w:rFonts w:ascii="Courier New" w:hAnsi="Courier New" w:cs="Courier New"/>
          <w:sz w:val="20"/>
          <w:szCs w:val="20"/>
        </w:rPr>
        <w:t xml:space="preserve">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xml:space="preserve">| </w:t>
      </w:r>
      <w:r w:rsidRPr="005B4FCA">
        <w:rPr>
          <w:rFonts w:ascii="Courier New" w:hAnsi="Courier New" w:cs="Courier New"/>
          <w:sz w:val="20"/>
          <w:szCs w:val="20"/>
          <w:highlight w:val="magenta"/>
        </w:rPr>
        <w:t>S.D.       4.4        .0         .92     .01       .38    1.5    .51    1.3</w:t>
      </w:r>
      <w:r w:rsidRPr="005B4FCA">
        <w:rPr>
          <w:rFonts w:ascii="Courier New" w:hAnsi="Courier New" w:cs="Courier New"/>
          <w:sz w:val="20"/>
          <w:szCs w:val="20"/>
        </w:rPr>
        <w:t xml:space="preserve">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xml:space="preserve">| MAX.      74.0      30.0        </w:t>
      </w:r>
      <w:r w:rsidRPr="005B4FCA">
        <w:rPr>
          <w:rFonts w:ascii="Courier New" w:hAnsi="Courier New" w:cs="Courier New"/>
          <w:sz w:val="20"/>
          <w:szCs w:val="20"/>
          <w:highlight w:val="yellow"/>
        </w:rPr>
        <w:t>2.11</w:t>
      </w:r>
      <w:r w:rsidRPr="005B4FCA">
        <w:rPr>
          <w:rFonts w:ascii="Courier New" w:hAnsi="Courier New" w:cs="Courier New"/>
          <w:sz w:val="20"/>
          <w:szCs w:val="20"/>
        </w:rPr>
        <w:t xml:space="preserve">     .49      1.81    2.9   2.10    2.4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xml:space="preserve">| MIN.      56.0      30.0       </w:t>
      </w:r>
      <w:r w:rsidRPr="005B4FCA">
        <w:rPr>
          <w:rFonts w:ascii="Courier New" w:hAnsi="Courier New" w:cs="Courier New"/>
          <w:sz w:val="20"/>
          <w:szCs w:val="20"/>
          <w:highlight w:val="yellow"/>
        </w:rPr>
        <w:t>-1.69</w:t>
      </w:r>
      <w:r w:rsidRPr="005B4FCA">
        <w:rPr>
          <w:rFonts w:ascii="Courier New" w:hAnsi="Courier New" w:cs="Courier New"/>
          <w:sz w:val="20"/>
          <w:szCs w:val="20"/>
        </w:rPr>
        <w:t xml:space="preserve">     .45       .57   -2.1    .44   -1.9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REAL RMSE    .</w:t>
      </w:r>
      <w:proofErr w:type="gramStart"/>
      <w:r w:rsidRPr="005B4FCA">
        <w:rPr>
          <w:rFonts w:ascii="Courier New" w:hAnsi="Courier New" w:cs="Courier New"/>
          <w:sz w:val="20"/>
          <w:szCs w:val="20"/>
        </w:rPr>
        <w:t>49  ADJ.SD</w:t>
      </w:r>
      <w:proofErr w:type="gramEnd"/>
      <w:r w:rsidRPr="005B4FCA">
        <w:rPr>
          <w:rFonts w:ascii="Courier New" w:hAnsi="Courier New" w:cs="Courier New"/>
          <w:sz w:val="20"/>
          <w:szCs w:val="20"/>
        </w:rPr>
        <w:t xml:space="preserve">     .78  SEPARATION  1.59  MEASUR RELIABILITY  .72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|MODEL RMSE    .</w:t>
      </w:r>
      <w:proofErr w:type="gramStart"/>
      <w:r w:rsidRPr="005B4FCA">
        <w:rPr>
          <w:rFonts w:ascii="Courier New" w:hAnsi="Courier New" w:cs="Courier New"/>
          <w:sz w:val="20"/>
          <w:szCs w:val="20"/>
        </w:rPr>
        <w:t>46  ADJ.SD</w:t>
      </w:r>
      <w:proofErr w:type="gramEnd"/>
      <w:r w:rsidRPr="005B4FCA">
        <w:rPr>
          <w:rFonts w:ascii="Courier New" w:hAnsi="Courier New" w:cs="Courier New"/>
          <w:sz w:val="20"/>
          <w:szCs w:val="20"/>
        </w:rPr>
        <w:t xml:space="preserve">     .80  SEPARATION  1.75  MEASUR RELIABILITY  .75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 S.E. OF MEASURES MEAN = .28                                                 |</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UMEAN=.000 USCALE=1.000</w:t>
      </w:r>
    </w:p>
    <w:p w:rsidR="005B4FCA" w:rsidRPr="005B4FCA" w:rsidRDefault="005B4FCA" w:rsidP="005B4FCA">
      <w:pPr>
        <w:spacing w:after="120"/>
        <w:contextualSpacing/>
        <w:rPr>
          <w:rFonts w:ascii="Courier New" w:hAnsi="Courier New" w:cs="Courier New"/>
          <w:sz w:val="20"/>
          <w:szCs w:val="20"/>
        </w:rPr>
      </w:pPr>
      <w:r w:rsidRPr="005B4FCA">
        <w:rPr>
          <w:rFonts w:ascii="Courier New" w:hAnsi="Courier New" w:cs="Courier New"/>
          <w:sz w:val="20"/>
          <w:szCs w:val="20"/>
        </w:rPr>
        <w:t>MEASURES RAW SCORE-TO-MEASURE CORRELATION = -1.00</w:t>
      </w:r>
    </w:p>
    <w:p w:rsidR="005B4FCA" w:rsidRPr="005B4FCA" w:rsidRDefault="005B4FCA" w:rsidP="005B4FCA">
      <w:pPr>
        <w:spacing w:after="120"/>
        <w:contextualSpacing/>
        <w:rPr>
          <w:rFonts w:ascii="Courier New" w:hAnsi="Courier New" w:cs="Courier New"/>
          <w:sz w:val="20"/>
          <w:szCs w:val="20"/>
        </w:rPr>
      </w:pPr>
      <w:proofErr w:type="gramStart"/>
      <w:r w:rsidRPr="005B4FCA">
        <w:rPr>
          <w:rFonts w:ascii="Courier New" w:hAnsi="Courier New" w:cs="Courier New"/>
          <w:sz w:val="20"/>
          <w:szCs w:val="20"/>
        </w:rPr>
        <w:t>360 DATA POINTS.</w:t>
      </w:r>
      <w:proofErr w:type="gramEnd"/>
      <w:r w:rsidRPr="005B4FCA">
        <w:rPr>
          <w:rFonts w:ascii="Courier New" w:hAnsi="Courier New" w:cs="Courier New"/>
          <w:sz w:val="20"/>
          <w:szCs w:val="20"/>
        </w:rPr>
        <w:t xml:space="preserve"> LOG-LIKELIHOOD CHI-SQUARE: 357.79 with 318 </w:t>
      </w:r>
      <w:proofErr w:type="spellStart"/>
      <w:proofErr w:type="gramStart"/>
      <w:r w:rsidRPr="005B4FCA">
        <w:rPr>
          <w:rFonts w:ascii="Courier New" w:hAnsi="Courier New" w:cs="Courier New"/>
          <w:sz w:val="20"/>
          <w:szCs w:val="20"/>
        </w:rPr>
        <w:t>d.f</w:t>
      </w:r>
      <w:proofErr w:type="spellEnd"/>
      <w:proofErr w:type="gramEnd"/>
      <w:r w:rsidRPr="005B4FCA">
        <w:rPr>
          <w:rFonts w:ascii="Courier New" w:hAnsi="Courier New" w:cs="Courier New"/>
          <w:sz w:val="20"/>
          <w:szCs w:val="20"/>
        </w:rPr>
        <w:t>. p=.0615</w:t>
      </w:r>
    </w:p>
    <w:p w:rsidR="005B4FCA" w:rsidRDefault="005B4FCA" w:rsidP="005B4FCA">
      <w:pPr>
        <w:spacing w:after="120"/>
        <w:contextualSpacing/>
        <w:rPr>
          <w:rFonts w:ascii="Courier New" w:hAnsi="Courier New" w:cs="Courier New"/>
          <w:sz w:val="16"/>
          <w:szCs w:val="16"/>
        </w:rPr>
      </w:pPr>
    </w:p>
    <w:p w:rsidR="005B4FCA" w:rsidRDefault="005B4FCA" w:rsidP="00FC59ED">
      <w:pPr>
        <w:pStyle w:val="ListParagraph"/>
        <w:spacing w:after="120" w:line="480" w:lineRule="auto"/>
      </w:pPr>
    </w:p>
    <w:p w:rsidR="005B4FCA" w:rsidRDefault="005B4FCA" w:rsidP="00FC59ED">
      <w:pPr>
        <w:pStyle w:val="ListParagraph"/>
        <w:spacing w:after="120" w:line="480" w:lineRule="auto"/>
      </w:pPr>
    </w:p>
    <w:p w:rsidR="005B4FCA" w:rsidRDefault="005B4FCA" w:rsidP="00FC59ED">
      <w:pPr>
        <w:pStyle w:val="ListParagraph"/>
        <w:spacing w:after="120" w:line="480" w:lineRule="auto"/>
      </w:pPr>
    </w:p>
    <w:p w:rsidR="005B4FCA" w:rsidRDefault="005B4FCA" w:rsidP="00FC59ED">
      <w:pPr>
        <w:pStyle w:val="ListParagraph"/>
        <w:spacing w:after="120" w:line="480" w:lineRule="auto"/>
      </w:pPr>
    </w:p>
    <w:p w:rsidR="005B4FCA" w:rsidRDefault="005B4FCA" w:rsidP="00FC59ED">
      <w:pPr>
        <w:pStyle w:val="ListParagraph"/>
        <w:spacing w:after="120" w:line="480" w:lineRule="auto"/>
      </w:pPr>
    </w:p>
    <w:p w:rsidR="005B4FCA" w:rsidRDefault="005B4FCA" w:rsidP="00FC59ED">
      <w:pPr>
        <w:pStyle w:val="ListParagraph"/>
        <w:spacing w:after="120" w:line="480" w:lineRule="auto"/>
      </w:pPr>
    </w:p>
    <w:p w:rsidR="005B4FCA" w:rsidRDefault="005B4FCA" w:rsidP="00FC59ED">
      <w:pPr>
        <w:pStyle w:val="ListParagraph"/>
        <w:spacing w:after="120" w:line="480" w:lineRule="auto"/>
      </w:pPr>
    </w:p>
    <w:p w:rsidR="00FC59ED" w:rsidRPr="00A343DB" w:rsidRDefault="00732B06" w:rsidP="000D7F5B">
      <w:pPr>
        <w:spacing w:line="480" w:lineRule="auto"/>
        <w:ind w:left="360" w:hanging="360"/>
      </w:pPr>
      <w:proofErr w:type="gramStart"/>
      <w:r>
        <w:t>iii</w:t>
      </w:r>
      <w:proofErr w:type="gramEnd"/>
      <w:r>
        <w:t xml:space="preserve">   </w:t>
      </w:r>
      <w:r w:rsidRPr="000D7F5B">
        <w:rPr>
          <w:u w:val="single"/>
        </w:rPr>
        <w:t>Student (Person) Fit Order Table – Table 6.</w:t>
      </w:r>
      <w:r w:rsidRPr="00604035">
        <w:t>1</w:t>
      </w:r>
      <w:r w:rsidR="00604035">
        <w:t xml:space="preserve">  This table gives us the </w:t>
      </w:r>
      <w:r w:rsidR="000D7F5B" w:rsidRPr="00604035">
        <w:rPr>
          <w:b/>
        </w:rPr>
        <w:t>INTFIT</w:t>
      </w:r>
      <w:r w:rsidR="00604035">
        <w:rPr>
          <w:b/>
        </w:rPr>
        <w:t xml:space="preserve"> and </w:t>
      </w:r>
      <w:r w:rsidR="000D7F5B" w:rsidRPr="000D7F5B">
        <w:rPr>
          <w:b/>
        </w:rPr>
        <w:t>OUTFIT</w:t>
      </w:r>
      <w:r w:rsidR="000D7F5B" w:rsidRPr="000D7F5B">
        <w:t xml:space="preserve"> </w:t>
      </w:r>
      <w:r w:rsidR="00604035">
        <w:t xml:space="preserve">information and </w:t>
      </w:r>
      <w:r w:rsidR="000D7F5B" w:rsidRPr="000D7F5B">
        <w:t xml:space="preserve">tells how well the student’s responses fit the model.  </w:t>
      </w:r>
      <w:r w:rsidR="00B5798C" w:rsidRPr="00B5798C">
        <w:rPr>
          <w:u w:val="single"/>
        </w:rPr>
        <w:t xml:space="preserve">Looking at the outfit and using </w:t>
      </w:r>
      <w:proofErr w:type="gramStart"/>
      <w:r w:rsidR="00B5798C" w:rsidRPr="00B5798C">
        <w:rPr>
          <w:u w:val="single"/>
        </w:rPr>
        <w:t>a criteria</w:t>
      </w:r>
      <w:proofErr w:type="gramEnd"/>
      <w:r w:rsidR="00B5798C" w:rsidRPr="00B5798C">
        <w:rPr>
          <w:u w:val="single"/>
        </w:rPr>
        <w:t xml:space="preserve"> of 2.0 for standardized Z (ZSTD)</w:t>
      </w:r>
      <w:r w:rsidR="00B5798C">
        <w:t xml:space="preserve">, </w:t>
      </w:r>
      <w:r w:rsidR="00B5798C" w:rsidRPr="00B5798C">
        <w:rPr>
          <w:u w:val="single"/>
        </w:rPr>
        <w:t>there are 6 students who do not fit the model.</w:t>
      </w:r>
      <w:r w:rsidR="00B5798C">
        <w:t xml:space="preserve">  Their patterns of responses reflect that they don’t adhere to the Rasch model.  The pattern of Responses has too many inconsistencies. These students’ response </w:t>
      </w:r>
      <w:proofErr w:type="gramStart"/>
      <w:r w:rsidR="00B5798C">
        <w:t>patterns u</w:t>
      </w:r>
      <w:r w:rsidR="00B5798C" w:rsidRPr="00B5798C">
        <w:rPr>
          <w:u w:val="single"/>
        </w:rPr>
        <w:t>nderfits</w:t>
      </w:r>
      <w:proofErr w:type="gramEnd"/>
      <w:r w:rsidR="00B5798C" w:rsidRPr="00B5798C">
        <w:rPr>
          <w:u w:val="single"/>
        </w:rPr>
        <w:t xml:space="preserve"> </w:t>
      </w:r>
      <w:r w:rsidR="00B5798C">
        <w:t>the Rasch Model.</w:t>
      </w:r>
      <w:r w:rsidR="002F37FE">
        <w:t xml:space="preserve"> </w:t>
      </w:r>
      <w:r w:rsidR="000D7F5B" w:rsidRPr="000D7F5B">
        <w:t xml:space="preserve">I will delete students 16, 21, 10, 17, 6 and 8 and run the data again.  </w:t>
      </w:r>
      <w:r w:rsidR="000D7F5B" w:rsidRPr="000D7F5B">
        <w:rPr>
          <w:b/>
        </w:rPr>
        <w:t>P</w:t>
      </w:r>
      <w:r w:rsidR="00A343DB">
        <w:rPr>
          <w:b/>
        </w:rPr>
        <w:t>oint</w:t>
      </w:r>
      <w:r w:rsidR="000D7F5B" w:rsidRPr="000D7F5B">
        <w:rPr>
          <w:b/>
        </w:rPr>
        <w:t xml:space="preserve"> M</w:t>
      </w:r>
      <w:r w:rsidR="00A343DB">
        <w:rPr>
          <w:b/>
        </w:rPr>
        <w:t xml:space="preserve">easure: </w:t>
      </w:r>
      <w:r w:rsidR="00A343DB" w:rsidRPr="00A343DB">
        <w:t xml:space="preserve">This table also shows </w:t>
      </w:r>
      <w:proofErr w:type="gramStart"/>
      <w:r w:rsidR="00A343DB" w:rsidRPr="00A343DB">
        <w:t>a Point Measure correlations</w:t>
      </w:r>
      <w:proofErr w:type="gramEnd"/>
      <w:r w:rsidR="00A343DB" w:rsidRPr="00A343DB">
        <w:t xml:space="preserve"> which shows if </w:t>
      </w:r>
      <w:r w:rsidR="000D7F5B" w:rsidRPr="00A343DB">
        <w:t xml:space="preserve">the Measures are corresponding 1:1 with the score. </w:t>
      </w:r>
    </w:p>
    <w:p w:rsidR="002F37FE" w:rsidRDefault="002F37FE" w:rsidP="002F37FE">
      <w:pPr>
        <w:spacing w:line="480" w:lineRule="auto"/>
        <w:ind w:left="360" w:hanging="360"/>
        <w:jc w:val="center"/>
        <w:rPr>
          <w:b/>
        </w:rPr>
      </w:pPr>
      <w:r w:rsidRPr="002656A0">
        <w:rPr>
          <w:b/>
        </w:rPr>
        <w:t xml:space="preserve">WINSTEPS </w:t>
      </w:r>
      <w:r>
        <w:rPr>
          <w:b/>
        </w:rPr>
        <w:t>Student (</w:t>
      </w:r>
      <w:r w:rsidRPr="00E5270E">
        <w:rPr>
          <w:b/>
        </w:rPr>
        <w:t>Person</w:t>
      </w:r>
      <w:r>
        <w:rPr>
          <w:b/>
        </w:rPr>
        <w:t>) Fit Order Table</w:t>
      </w:r>
    </w:p>
    <w:p w:rsidR="002F37FE" w:rsidRPr="00810179" w:rsidRDefault="002F37FE" w:rsidP="002F37FE">
      <w:pPr>
        <w:rPr>
          <w:rFonts w:ascii="Courier New" w:hAnsi="Courier New" w:cs="Courier New"/>
          <w:sz w:val="16"/>
          <w:szCs w:val="16"/>
        </w:rPr>
      </w:pPr>
      <w:r w:rsidRPr="003F3AE1">
        <w:rPr>
          <w:rFonts w:ascii="Courier New" w:hAnsi="Courier New" w:cs="Courier New"/>
          <w:sz w:val="16"/>
          <w:szCs w:val="16"/>
        </w:rPr>
        <w:t xml:space="preserve">TABLE 6.1 Preschool DRDP Assessment </w:t>
      </w:r>
      <w:proofErr w:type="gramStart"/>
      <w:r>
        <w:rPr>
          <w:rFonts w:ascii="Courier New" w:hAnsi="Courier New" w:cs="Courier New"/>
          <w:sz w:val="16"/>
          <w:szCs w:val="16"/>
        </w:rPr>
        <w:t>S</w:t>
      </w:r>
      <w:r w:rsidRPr="00810179">
        <w:rPr>
          <w:rFonts w:ascii="Courier New" w:hAnsi="Courier New" w:cs="Courier New"/>
          <w:sz w:val="16"/>
          <w:szCs w:val="16"/>
        </w:rPr>
        <w:t>tudent</w:t>
      </w:r>
      <w:proofErr w:type="gramEnd"/>
      <w:r>
        <w:rPr>
          <w:rFonts w:ascii="Courier New" w:hAnsi="Courier New" w:cs="Courier New"/>
          <w:sz w:val="16"/>
          <w:szCs w:val="16"/>
        </w:rPr>
        <w:t xml:space="preserve"> (Person</w:t>
      </w:r>
      <w:r w:rsidRPr="00810179">
        <w:rPr>
          <w:rFonts w:ascii="Courier New" w:hAnsi="Courier New" w:cs="Courier New"/>
          <w:sz w:val="16"/>
          <w:szCs w:val="16"/>
        </w:rPr>
        <w:t>) Fit Order Table</w:t>
      </w:r>
    </w:p>
    <w:p w:rsidR="002F37FE" w:rsidRPr="003F3AE1" w:rsidRDefault="002F37FE" w:rsidP="002F37FE">
      <w:pPr>
        <w:spacing w:after="120"/>
        <w:contextualSpacing/>
        <w:rPr>
          <w:rFonts w:ascii="Courier New" w:hAnsi="Courier New" w:cs="Courier New"/>
          <w:sz w:val="16"/>
          <w:szCs w:val="16"/>
        </w:rPr>
      </w:pPr>
    </w:p>
    <w:p w:rsidR="002F37FE" w:rsidRPr="003F3AE1" w:rsidRDefault="002F37FE" w:rsidP="002F37FE">
      <w:pPr>
        <w:spacing w:after="120"/>
        <w:contextualSpacing/>
        <w:rPr>
          <w:rFonts w:ascii="Courier New" w:hAnsi="Courier New" w:cs="Courier New"/>
          <w:sz w:val="16"/>
          <w:szCs w:val="16"/>
        </w:rPr>
      </w:pPr>
      <w:r>
        <w:rPr>
          <w:rFonts w:ascii="Courier New" w:hAnsi="Courier New" w:cs="Courier New"/>
          <w:sz w:val="16"/>
          <w:szCs w:val="16"/>
        </w:rPr>
        <w:t xml:space="preserve">INPUT: 30 STUDENTS </w:t>
      </w:r>
      <w:r w:rsidRPr="003F3AE1">
        <w:rPr>
          <w:rFonts w:ascii="Courier New" w:hAnsi="Courier New" w:cs="Courier New"/>
          <w:sz w:val="16"/>
          <w:szCs w:val="16"/>
        </w:rPr>
        <w:t xml:space="preserve">12 </w:t>
      </w:r>
      <w:proofErr w:type="gramStart"/>
      <w:r w:rsidRPr="003F3AE1">
        <w:rPr>
          <w:rFonts w:ascii="Courier New" w:hAnsi="Courier New" w:cs="Courier New"/>
          <w:sz w:val="16"/>
          <w:szCs w:val="16"/>
        </w:rPr>
        <w:t>MEASURESS  MEASURED</w:t>
      </w:r>
      <w:proofErr w:type="gramEnd"/>
      <w:r w:rsidRPr="003F3AE1">
        <w:rPr>
          <w:rFonts w:ascii="Courier New" w:hAnsi="Courier New" w:cs="Courier New"/>
          <w:sz w:val="16"/>
          <w:szCs w:val="16"/>
        </w:rPr>
        <w:t>: 30 STUDENTS  12 MEASURESS  3 CATS</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STUDENT: REAL SEP.: </w:t>
      </w:r>
      <w:proofErr w:type="gramStart"/>
      <w:r w:rsidRPr="003F3AE1">
        <w:rPr>
          <w:rFonts w:ascii="Courier New" w:hAnsi="Courier New" w:cs="Courier New"/>
          <w:sz w:val="16"/>
          <w:szCs w:val="16"/>
        </w:rPr>
        <w:t>2.73  REL</w:t>
      </w:r>
      <w:proofErr w:type="gramEnd"/>
      <w:r w:rsidRPr="003F3AE1">
        <w:rPr>
          <w:rFonts w:ascii="Courier New" w:hAnsi="Courier New" w:cs="Courier New"/>
          <w:sz w:val="16"/>
          <w:szCs w:val="16"/>
        </w:rPr>
        <w:t>.: .88 ... MEASURES: REAL SEP.: 1.59  REL.: .72</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w:t>
      </w:r>
      <w:r w:rsidRPr="00F1525A">
        <w:rPr>
          <w:rFonts w:ascii="Courier New" w:hAnsi="Courier New" w:cs="Courier New"/>
          <w:sz w:val="16"/>
          <w:szCs w:val="16"/>
          <w:highlight w:val="green"/>
        </w:rPr>
        <w:t>STUDENT STATISTICS:  MISFIT ORDER</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|ENTRY   TOTAL                  MODEL|   </w:t>
      </w:r>
      <w:proofErr w:type="gramStart"/>
      <w:r w:rsidRPr="003F3AE1">
        <w:rPr>
          <w:rFonts w:ascii="Courier New" w:hAnsi="Courier New" w:cs="Courier New"/>
          <w:sz w:val="16"/>
          <w:szCs w:val="16"/>
        </w:rPr>
        <w:t>INFIT  |</w:t>
      </w:r>
      <w:proofErr w:type="gramEnd"/>
      <w:r w:rsidRPr="003F3AE1">
        <w:rPr>
          <w:rFonts w:ascii="Courier New" w:hAnsi="Courier New" w:cs="Courier New"/>
          <w:sz w:val="16"/>
          <w:szCs w:val="16"/>
        </w:rPr>
        <w:t xml:space="preserve">  </w:t>
      </w:r>
      <w:r w:rsidRPr="00D0007D">
        <w:rPr>
          <w:rFonts w:ascii="Courier New" w:hAnsi="Courier New" w:cs="Courier New"/>
          <w:sz w:val="16"/>
          <w:szCs w:val="16"/>
          <w:highlight w:val="green"/>
        </w:rPr>
        <w:t>OUTFIT</w:t>
      </w:r>
      <w:r w:rsidRPr="003F3AE1">
        <w:rPr>
          <w:rFonts w:ascii="Courier New" w:hAnsi="Courier New" w:cs="Courier New"/>
          <w:sz w:val="16"/>
          <w:szCs w:val="16"/>
        </w:rPr>
        <w:t xml:space="preserve">  |</w:t>
      </w:r>
      <w:r w:rsidRPr="007817EE">
        <w:rPr>
          <w:rFonts w:ascii="Courier New" w:hAnsi="Courier New" w:cs="Courier New"/>
          <w:sz w:val="16"/>
          <w:szCs w:val="16"/>
          <w:highlight w:val="cyan"/>
        </w:rPr>
        <w:t>PT-MEASURE</w:t>
      </w:r>
      <w:r w:rsidRPr="003F3AE1">
        <w:rPr>
          <w:rFonts w:ascii="Courier New" w:hAnsi="Courier New" w:cs="Courier New"/>
          <w:sz w:val="16"/>
          <w:szCs w:val="16"/>
        </w:rPr>
        <w:t xml:space="preserve"> |EXACT MATCH|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w:t>
      </w:r>
      <w:proofErr w:type="gramStart"/>
      <w:r w:rsidRPr="003F3AE1">
        <w:rPr>
          <w:rFonts w:ascii="Courier New" w:hAnsi="Courier New" w:cs="Courier New"/>
          <w:sz w:val="16"/>
          <w:szCs w:val="16"/>
        </w:rPr>
        <w:t>NUMBER  SCORE</w:t>
      </w:r>
      <w:proofErr w:type="gramEnd"/>
      <w:r w:rsidRPr="003F3AE1">
        <w:rPr>
          <w:rFonts w:ascii="Courier New" w:hAnsi="Courier New" w:cs="Courier New"/>
          <w:sz w:val="16"/>
          <w:szCs w:val="16"/>
        </w:rPr>
        <w:t xml:space="preserve">  COUNT  MEASURE  S.E. |MNSQ  ZSTD|</w:t>
      </w:r>
      <w:r w:rsidRPr="00D0007D">
        <w:rPr>
          <w:rFonts w:ascii="Courier New" w:hAnsi="Courier New" w:cs="Courier New"/>
          <w:sz w:val="16"/>
          <w:szCs w:val="16"/>
          <w:highlight w:val="green"/>
        </w:rPr>
        <w:t>MNSQ  ZSTD</w:t>
      </w:r>
      <w:r w:rsidRPr="003F3AE1">
        <w:rPr>
          <w:rFonts w:ascii="Courier New" w:hAnsi="Courier New" w:cs="Courier New"/>
          <w:sz w:val="16"/>
          <w:szCs w:val="16"/>
        </w:rPr>
        <w:t>|CORR.  EXP.| OBS</w:t>
      </w:r>
      <w:proofErr w:type="gramStart"/>
      <w:r w:rsidRPr="003F3AE1">
        <w:rPr>
          <w:rFonts w:ascii="Courier New" w:hAnsi="Courier New" w:cs="Courier New"/>
          <w:sz w:val="16"/>
          <w:szCs w:val="16"/>
        </w:rPr>
        <w:t>%  EXP</w:t>
      </w:r>
      <w:proofErr w:type="gramEnd"/>
      <w:r w:rsidRPr="003F3AE1">
        <w:rPr>
          <w:rFonts w:ascii="Courier New" w:hAnsi="Courier New" w:cs="Courier New"/>
          <w:sz w:val="16"/>
          <w:szCs w:val="16"/>
        </w:rPr>
        <w:t>%| STUDENT|</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w:t>
      </w:r>
    </w:p>
    <w:p w:rsidR="002F37FE" w:rsidRPr="009E396E" w:rsidRDefault="002F37FE" w:rsidP="002F37FE">
      <w:pPr>
        <w:spacing w:after="120"/>
        <w:contextualSpacing/>
        <w:rPr>
          <w:rFonts w:ascii="Courier New" w:hAnsi="Courier New" w:cs="Courier New"/>
          <w:sz w:val="16"/>
          <w:szCs w:val="16"/>
          <w:highlight w:val="green"/>
        </w:rPr>
      </w:pPr>
      <w:r w:rsidRPr="009E396E">
        <w:rPr>
          <w:rFonts w:ascii="Courier New" w:hAnsi="Courier New" w:cs="Courier New"/>
          <w:sz w:val="16"/>
          <w:szCs w:val="16"/>
          <w:highlight w:val="green"/>
        </w:rPr>
        <w:t xml:space="preserve">|    16     26     12    1.64     .77|1.93   1.7|2.61   2.0|A .50   .30| </w:t>
      </w:r>
      <w:proofErr w:type="gramStart"/>
      <w:r w:rsidRPr="009E396E">
        <w:rPr>
          <w:rFonts w:ascii="Courier New" w:hAnsi="Courier New" w:cs="Courier New"/>
          <w:sz w:val="16"/>
          <w:szCs w:val="16"/>
          <w:highlight w:val="green"/>
        </w:rPr>
        <w:t>66.7  81.6</w:t>
      </w:r>
      <w:proofErr w:type="gramEnd"/>
      <w:r w:rsidRPr="009E396E">
        <w:rPr>
          <w:rFonts w:ascii="Courier New" w:hAnsi="Courier New" w:cs="Courier New"/>
          <w:sz w:val="16"/>
          <w:szCs w:val="16"/>
          <w:highlight w:val="green"/>
        </w:rPr>
        <w:t>| 82     |</w:t>
      </w:r>
    </w:p>
    <w:p w:rsidR="002F37FE" w:rsidRPr="009E396E" w:rsidRDefault="002F37FE" w:rsidP="002F37FE">
      <w:pPr>
        <w:spacing w:after="120"/>
        <w:contextualSpacing/>
        <w:rPr>
          <w:rFonts w:ascii="Courier New" w:hAnsi="Courier New" w:cs="Courier New"/>
          <w:sz w:val="16"/>
          <w:szCs w:val="16"/>
          <w:highlight w:val="green"/>
        </w:rPr>
      </w:pPr>
      <w:r w:rsidRPr="009E396E">
        <w:rPr>
          <w:rFonts w:ascii="Courier New" w:hAnsi="Courier New" w:cs="Courier New"/>
          <w:sz w:val="16"/>
          <w:szCs w:val="16"/>
          <w:highlight w:val="green"/>
        </w:rPr>
        <w:t xml:space="preserve">|    21     24     12     .03    1.01|2.05   1.2|2.34   1.3|B .09   .26| </w:t>
      </w:r>
      <w:proofErr w:type="gramStart"/>
      <w:r w:rsidRPr="009E396E">
        <w:rPr>
          <w:rFonts w:ascii="Courier New" w:hAnsi="Courier New" w:cs="Courier New"/>
          <w:sz w:val="16"/>
          <w:szCs w:val="16"/>
          <w:highlight w:val="green"/>
        </w:rPr>
        <w:t>83.3  91.2</w:t>
      </w:r>
      <w:proofErr w:type="gramEnd"/>
      <w:r w:rsidRPr="009E396E">
        <w:rPr>
          <w:rFonts w:ascii="Courier New" w:hAnsi="Courier New" w:cs="Courier New"/>
          <w:sz w:val="16"/>
          <w:szCs w:val="16"/>
          <w:highlight w:val="green"/>
        </w:rPr>
        <w:t>| 42     |</w:t>
      </w:r>
    </w:p>
    <w:p w:rsidR="002F37FE" w:rsidRPr="009E396E" w:rsidRDefault="002F37FE" w:rsidP="002F37FE">
      <w:pPr>
        <w:spacing w:after="120"/>
        <w:contextualSpacing/>
        <w:rPr>
          <w:rFonts w:ascii="Courier New" w:hAnsi="Courier New" w:cs="Courier New"/>
          <w:sz w:val="16"/>
          <w:szCs w:val="16"/>
          <w:highlight w:val="green"/>
        </w:rPr>
      </w:pPr>
      <w:r w:rsidRPr="009E396E">
        <w:rPr>
          <w:rFonts w:ascii="Courier New" w:hAnsi="Courier New" w:cs="Courier New"/>
          <w:sz w:val="16"/>
          <w:szCs w:val="16"/>
          <w:highlight w:val="green"/>
        </w:rPr>
        <w:t xml:space="preserve">|    10     29     12    3.02     .63|1.97   3.4|1.91   2.2|C .14   .37| </w:t>
      </w:r>
      <w:proofErr w:type="gramStart"/>
      <w:r w:rsidRPr="009E396E">
        <w:rPr>
          <w:rFonts w:ascii="Courier New" w:hAnsi="Courier New" w:cs="Courier New"/>
          <w:sz w:val="16"/>
          <w:szCs w:val="16"/>
          <w:highlight w:val="green"/>
        </w:rPr>
        <w:t>41.7  66.7</w:t>
      </w:r>
      <w:proofErr w:type="gramEnd"/>
      <w:r w:rsidRPr="009E396E">
        <w:rPr>
          <w:rFonts w:ascii="Courier New" w:hAnsi="Courier New" w:cs="Courier New"/>
          <w:sz w:val="16"/>
          <w:szCs w:val="16"/>
          <w:highlight w:val="green"/>
        </w:rPr>
        <w:t>| 43     |</w:t>
      </w:r>
    </w:p>
    <w:p w:rsidR="002F37FE" w:rsidRPr="009E396E" w:rsidRDefault="002F37FE" w:rsidP="002F37FE">
      <w:pPr>
        <w:spacing w:after="120"/>
        <w:contextualSpacing/>
        <w:rPr>
          <w:rFonts w:ascii="Courier New" w:hAnsi="Courier New" w:cs="Courier New"/>
          <w:sz w:val="16"/>
          <w:szCs w:val="16"/>
          <w:highlight w:val="green"/>
        </w:rPr>
      </w:pPr>
      <w:r w:rsidRPr="009E396E">
        <w:rPr>
          <w:rFonts w:ascii="Courier New" w:hAnsi="Courier New" w:cs="Courier New"/>
          <w:sz w:val="16"/>
          <w:szCs w:val="16"/>
          <w:highlight w:val="green"/>
        </w:rPr>
        <w:t xml:space="preserve">|    17     26     12    1.64     .77|1.31    .7|1.74   1.2|D-.25   .30| </w:t>
      </w:r>
      <w:proofErr w:type="gramStart"/>
      <w:r w:rsidRPr="009E396E">
        <w:rPr>
          <w:rFonts w:ascii="Courier New" w:hAnsi="Courier New" w:cs="Courier New"/>
          <w:sz w:val="16"/>
          <w:szCs w:val="16"/>
          <w:highlight w:val="green"/>
        </w:rPr>
        <w:t>83.3  81.6</w:t>
      </w:r>
      <w:proofErr w:type="gramEnd"/>
      <w:r w:rsidRPr="009E396E">
        <w:rPr>
          <w:rFonts w:ascii="Courier New" w:hAnsi="Courier New" w:cs="Courier New"/>
          <w:sz w:val="16"/>
          <w:szCs w:val="16"/>
          <w:highlight w:val="green"/>
        </w:rPr>
        <w:t>| 62     |</w:t>
      </w:r>
    </w:p>
    <w:p w:rsidR="002F37FE" w:rsidRPr="009E396E" w:rsidRDefault="002F37FE" w:rsidP="002F37FE">
      <w:pPr>
        <w:spacing w:after="120"/>
        <w:contextualSpacing/>
        <w:rPr>
          <w:rFonts w:ascii="Courier New" w:hAnsi="Courier New" w:cs="Courier New"/>
          <w:sz w:val="16"/>
          <w:szCs w:val="16"/>
          <w:highlight w:val="green"/>
        </w:rPr>
      </w:pPr>
      <w:r w:rsidRPr="009E396E">
        <w:rPr>
          <w:rFonts w:ascii="Courier New" w:hAnsi="Courier New" w:cs="Courier New"/>
          <w:sz w:val="16"/>
          <w:szCs w:val="16"/>
          <w:highlight w:val="green"/>
        </w:rPr>
        <w:t xml:space="preserve">|     6     30     12    3.41     .62|1.41   1.8|1.68   2.0|E-.09   .38| </w:t>
      </w:r>
      <w:proofErr w:type="gramStart"/>
      <w:r w:rsidRPr="009E396E">
        <w:rPr>
          <w:rFonts w:ascii="Courier New" w:hAnsi="Courier New" w:cs="Courier New"/>
          <w:sz w:val="16"/>
          <w:szCs w:val="16"/>
          <w:highlight w:val="green"/>
        </w:rPr>
        <w:t>50.0  66.2</w:t>
      </w:r>
      <w:proofErr w:type="gramEnd"/>
      <w:r w:rsidRPr="009E396E">
        <w:rPr>
          <w:rFonts w:ascii="Courier New" w:hAnsi="Courier New" w:cs="Courier New"/>
          <w:sz w:val="16"/>
          <w:szCs w:val="16"/>
          <w:highlight w:val="green"/>
        </w:rPr>
        <w:t>| 33     |</w:t>
      </w:r>
    </w:p>
    <w:p w:rsidR="002F37FE" w:rsidRPr="003F3AE1" w:rsidRDefault="002F37FE" w:rsidP="002F37FE">
      <w:pPr>
        <w:spacing w:after="120"/>
        <w:contextualSpacing/>
        <w:rPr>
          <w:rFonts w:ascii="Courier New" w:hAnsi="Courier New" w:cs="Courier New"/>
          <w:sz w:val="16"/>
          <w:szCs w:val="16"/>
        </w:rPr>
      </w:pPr>
      <w:r w:rsidRPr="009E396E">
        <w:rPr>
          <w:rFonts w:ascii="Courier New" w:hAnsi="Courier New" w:cs="Courier New"/>
          <w:sz w:val="16"/>
          <w:szCs w:val="16"/>
          <w:highlight w:val="green"/>
        </w:rPr>
        <w:t xml:space="preserve">|     8     30     12    3.41     .62|1.41   1.8|1.68   2.0|F-.09   .38| </w:t>
      </w:r>
      <w:proofErr w:type="gramStart"/>
      <w:r w:rsidRPr="009E396E">
        <w:rPr>
          <w:rFonts w:ascii="Courier New" w:hAnsi="Courier New" w:cs="Courier New"/>
          <w:sz w:val="16"/>
          <w:szCs w:val="16"/>
          <w:highlight w:val="green"/>
        </w:rPr>
        <w:t>50.0  66.2</w:t>
      </w:r>
      <w:proofErr w:type="gramEnd"/>
      <w:r w:rsidRPr="009E396E">
        <w:rPr>
          <w:rFonts w:ascii="Courier New" w:hAnsi="Courier New" w:cs="Courier New"/>
          <w:sz w:val="16"/>
          <w:szCs w:val="16"/>
          <w:highlight w:val="green"/>
        </w:rPr>
        <w:t>| 03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4     31     12    3.81     .63|1.25   1.1|1.67   1.8|G .04   .38| </w:t>
      </w:r>
      <w:proofErr w:type="gramStart"/>
      <w:r w:rsidRPr="003F3AE1">
        <w:rPr>
          <w:rFonts w:ascii="Courier New" w:hAnsi="Courier New" w:cs="Courier New"/>
          <w:sz w:val="16"/>
          <w:szCs w:val="16"/>
        </w:rPr>
        <w:t>75.0  65.9</w:t>
      </w:r>
      <w:proofErr w:type="gramEnd"/>
      <w:r w:rsidRPr="003F3AE1">
        <w:rPr>
          <w:rFonts w:ascii="Courier New" w:hAnsi="Courier New" w:cs="Courier New"/>
          <w:sz w:val="16"/>
          <w:szCs w:val="16"/>
        </w:rPr>
        <w:t>| 12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30     19     12   -3.05     .63|1.32   1.3|1.30   1.0|H .07   .39| </w:t>
      </w:r>
      <w:proofErr w:type="gramStart"/>
      <w:r w:rsidRPr="003F3AE1">
        <w:rPr>
          <w:rFonts w:ascii="Courier New" w:hAnsi="Courier New" w:cs="Courier New"/>
          <w:sz w:val="16"/>
          <w:szCs w:val="16"/>
        </w:rPr>
        <w:t>41.7  65.8</w:t>
      </w:r>
      <w:proofErr w:type="gramEnd"/>
      <w:r w:rsidRPr="003F3AE1">
        <w:rPr>
          <w:rFonts w:ascii="Courier New" w:hAnsi="Courier New" w:cs="Courier New"/>
          <w:sz w:val="16"/>
          <w:szCs w:val="16"/>
        </w:rPr>
        <w:t>| 52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27     22     12   -1.63     .79| .81   -.2|1.13    .4|I .32   .35| </w:t>
      </w:r>
      <w:proofErr w:type="gramStart"/>
      <w:r w:rsidRPr="003F3AE1">
        <w:rPr>
          <w:rFonts w:ascii="Courier New" w:hAnsi="Courier New" w:cs="Courier New"/>
          <w:sz w:val="16"/>
          <w:szCs w:val="16"/>
        </w:rPr>
        <w:t>91.7  83.0</w:t>
      </w:r>
      <w:proofErr w:type="gramEnd"/>
      <w:r w:rsidRPr="003F3AE1">
        <w:rPr>
          <w:rFonts w:ascii="Courier New" w:hAnsi="Courier New" w:cs="Courier New"/>
          <w:sz w:val="16"/>
          <w:szCs w:val="16"/>
        </w:rPr>
        <w:t>| 92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13     27     12    2.17     .69|1.10    .4|1.02    .2|J .20   .34| </w:t>
      </w:r>
      <w:proofErr w:type="gramStart"/>
      <w:r w:rsidRPr="003F3AE1">
        <w:rPr>
          <w:rFonts w:ascii="Courier New" w:hAnsi="Courier New" w:cs="Courier New"/>
          <w:sz w:val="16"/>
          <w:szCs w:val="16"/>
        </w:rPr>
        <w:t>66.7  75.9</w:t>
      </w:r>
      <w:proofErr w:type="gramEnd"/>
      <w:r w:rsidRPr="003F3AE1">
        <w:rPr>
          <w:rFonts w:ascii="Courier New" w:hAnsi="Courier New" w:cs="Courier New"/>
          <w:sz w:val="16"/>
          <w:szCs w:val="16"/>
        </w:rPr>
        <w:t>| 32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18     26     12    1.64     .77| .85   -.2|1.06    .3|K .26   .30| </w:t>
      </w:r>
      <w:proofErr w:type="gramStart"/>
      <w:r w:rsidRPr="003F3AE1">
        <w:rPr>
          <w:rFonts w:ascii="Courier New" w:hAnsi="Courier New" w:cs="Courier New"/>
          <w:sz w:val="16"/>
          <w:szCs w:val="16"/>
        </w:rPr>
        <w:t>83.3  81.6</w:t>
      </w:r>
      <w:proofErr w:type="gramEnd"/>
      <w:r w:rsidRPr="003F3AE1">
        <w:rPr>
          <w:rFonts w:ascii="Courier New" w:hAnsi="Courier New" w:cs="Courier New"/>
          <w:sz w:val="16"/>
          <w:szCs w:val="16"/>
        </w:rPr>
        <w:t>| 93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29     20     12   -2.64     .66|1.02    .2| .94    .0|L .36   .38| </w:t>
      </w:r>
      <w:proofErr w:type="gramStart"/>
      <w:r w:rsidRPr="003F3AE1">
        <w:rPr>
          <w:rFonts w:ascii="Courier New" w:hAnsi="Courier New" w:cs="Courier New"/>
          <w:sz w:val="16"/>
          <w:szCs w:val="16"/>
        </w:rPr>
        <w:t>58.3  71.1</w:t>
      </w:r>
      <w:proofErr w:type="gramEnd"/>
      <w:r w:rsidRPr="003F3AE1">
        <w:rPr>
          <w:rFonts w:ascii="Courier New" w:hAnsi="Courier New" w:cs="Courier New"/>
          <w:sz w:val="16"/>
          <w:szCs w:val="16"/>
        </w:rPr>
        <w:t>| 32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15     27     12    2.17     .69| .97    .0| .96    .1|M .30   .34| </w:t>
      </w:r>
      <w:proofErr w:type="gramStart"/>
      <w:r w:rsidRPr="003F3AE1">
        <w:rPr>
          <w:rFonts w:ascii="Courier New" w:hAnsi="Courier New" w:cs="Courier New"/>
          <w:sz w:val="16"/>
          <w:szCs w:val="16"/>
        </w:rPr>
        <w:t>83.3  75.9</w:t>
      </w:r>
      <w:proofErr w:type="gramEnd"/>
      <w:r w:rsidRPr="003F3AE1">
        <w:rPr>
          <w:rFonts w:ascii="Courier New" w:hAnsi="Courier New" w:cs="Courier New"/>
          <w:sz w:val="16"/>
          <w:szCs w:val="16"/>
        </w:rPr>
        <w:t>| 63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3     33     12    4.70     .72| .89   -.2| .93    .1|N .45   .37| </w:t>
      </w:r>
      <w:proofErr w:type="gramStart"/>
      <w:r w:rsidRPr="003F3AE1">
        <w:rPr>
          <w:rFonts w:ascii="Courier New" w:hAnsi="Courier New" w:cs="Courier New"/>
          <w:sz w:val="16"/>
          <w:szCs w:val="16"/>
        </w:rPr>
        <w:t>83.3  78.2</w:t>
      </w:r>
      <w:proofErr w:type="gramEnd"/>
      <w:r w:rsidRPr="003F3AE1">
        <w:rPr>
          <w:rFonts w:ascii="Courier New" w:hAnsi="Courier New" w:cs="Courier New"/>
          <w:sz w:val="16"/>
          <w:szCs w:val="16"/>
        </w:rPr>
        <w:t>| 53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11     28     12    2.62     .65| .91   -.2| .84   -.3|O .43   .36| </w:t>
      </w:r>
      <w:proofErr w:type="gramStart"/>
      <w:r w:rsidRPr="003F3AE1">
        <w:rPr>
          <w:rFonts w:ascii="Courier New" w:hAnsi="Courier New" w:cs="Courier New"/>
          <w:sz w:val="16"/>
          <w:szCs w:val="16"/>
        </w:rPr>
        <w:t>75.0  69.6</w:t>
      </w:r>
      <w:proofErr w:type="gramEnd"/>
      <w:r w:rsidRPr="003F3AE1">
        <w:rPr>
          <w:rFonts w:ascii="Courier New" w:hAnsi="Courier New" w:cs="Courier New"/>
          <w:sz w:val="16"/>
          <w:szCs w:val="16"/>
        </w:rPr>
        <w:t>| 73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25     22     12   -1.63     .79| .77   -.3| .87    .0|o .42   .35| </w:t>
      </w:r>
      <w:proofErr w:type="gramStart"/>
      <w:r w:rsidRPr="003F3AE1">
        <w:rPr>
          <w:rFonts w:ascii="Courier New" w:hAnsi="Courier New" w:cs="Courier New"/>
          <w:sz w:val="16"/>
          <w:szCs w:val="16"/>
        </w:rPr>
        <w:t>91.7  83.0</w:t>
      </w:r>
      <w:proofErr w:type="gramEnd"/>
      <w:r w:rsidRPr="003F3AE1">
        <w:rPr>
          <w:rFonts w:ascii="Courier New" w:hAnsi="Courier New" w:cs="Courier New"/>
          <w:sz w:val="16"/>
          <w:szCs w:val="16"/>
        </w:rPr>
        <w:t>| 62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23     </w:t>
      </w:r>
      <w:proofErr w:type="spellStart"/>
      <w:r w:rsidRPr="003F3AE1">
        <w:rPr>
          <w:rFonts w:ascii="Courier New" w:hAnsi="Courier New" w:cs="Courier New"/>
          <w:sz w:val="16"/>
          <w:szCs w:val="16"/>
        </w:rPr>
        <w:t>23</w:t>
      </w:r>
      <w:proofErr w:type="spellEnd"/>
      <w:r w:rsidRPr="003F3AE1">
        <w:rPr>
          <w:rFonts w:ascii="Courier New" w:hAnsi="Courier New" w:cs="Courier New"/>
          <w:sz w:val="16"/>
          <w:szCs w:val="16"/>
        </w:rPr>
        <w:t xml:space="preserve">     12    -.91     .92| .82    .0| .62   -.2|n .20   .31| </w:t>
      </w:r>
      <w:proofErr w:type="gramStart"/>
      <w:r w:rsidRPr="003F3AE1">
        <w:rPr>
          <w:rFonts w:ascii="Courier New" w:hAnsi="Courier New" w:cs="Courier New"/>
          <w:sz w:val="16"/>
          <w:szCs w:val="16"/>
        </w:rPr>
        <w:t>91.7  88.2</w:t>
      </w:r>
      <w:proofErr w:type="gramEnd"/>
      <w:r w:rsidRPr="003F3AE1">
        <w:rPr>
          <w:rFonts w:ascii="Courier New" w:hAnsi="Courier New" w:cs="Courier New"/>
          <w:sz w:val="16"/>
          <w:szCs w:val="16"/>
        </w:rPr>
        <w:t>| 12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7     30     12    3.41     .62| .80   -.9| .74   -.8|</w:t>
      </w:r>
      <w:proofErr w:type="gramStart"/>
      <w:r w:rsidRPr="003F3AE1">
        <w:rPr>
          <w:rFonts w:ascii="Courier New" w:hAnsi="Courier New" w:cs="Courier New"/>
          <w:sz w:val="16"/>
          <w:szCs w:val="16"/>
        </w:rPr>
        <w:t>m</w:t>
      </w:r>
      <w:proofErr w:type="gramEnd"/>
      <w:r w:rsidRPr="003F3AE1">
        <w:rPr>
          <w:rFonts w:ascii="Courier New" w:hAnsi="Courier New" w:cs="Courier New"/>
          <w:sz w:val="16"/>
          <w:szCs w:val="16"/>
        </w:rPr>
        <w:t xml:space="preserve"> .58   .38| 83.3  66.2| 53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2     33     12    4.70     .72| .72   -.7| .57   -.7|l .66   .37| </w:t>
      </w:r>
      <w:proofErr w:type="gramStart"/>
      <w:r w:rsidRPr="003F3AE1">
        <w:rPr>
          <w:rFonts w:ascii="Courier New" w:hAnsi="Courier New" w:cs="Courier New"/>
          <w:sz w:val="16"/>
          <w:szCs w:val="16"/>
        </w:rPr>
        <w:t>83.3  78.2</w:t>
      </w:r>
      <w:proofErr w:type="gramEnd"/>
      <w:r w:rsidRPr="003F3AE1">
        <w:rPr>
          <w:rFonts w:ascii="Courier New" w:hAnsi="Courier New" w:cs="Courier New"/>
          <w:sz w:val="16"/>
          <w:szCs w:val="16"/>
        </w:rPr>
        <w:t>| 23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19     25     12     .96     .90| .71   -.2| .52   -.4|k .26   .27| </w:t>
      </w:r>
      <w:proofErr w:type="gramStart"/>
      <w:r w:rsidRPr="003F3AE1">
        <w:rPr>
          <w:rFonts w:ascii="Courier New" w:hAnsi="Courier New" w:cs="Courier New"/>
          <w:sz w:val="16"/>
          <w:szCs w:val="16"/>
        </w:rPr>
        <w:t>91.7  88.1</w:t>
      </w:r>
      <w:proofErr w:type="gramEnd"/>
      <w:r w:rsidRPr="003F3AE1">
        <w:rPr>
          <w:rFonts w:ascii="Courier New" w:hAnsi="Courier New" w:cs="Courier New"/>
          <w:sz w:val="16"/>
          <w:szCs w:val="16"/>
        </w:rPr>
        <w:t>| 22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9     30     12    3.41     .62| .</w:t>
      </w:r>
      <w:proofErr w:type="gramStart"/>
      <w:r w:rsidRPr="003F3AE1">
        <w:rPr>
          <w:rFonts w:ascii="Courier New" w:hAnsi="Courier New" w:cs="Courier New"/>
          <w:sz w:val="16"/>
          <w:szCs w:val="16"/>
        </w:rPr>
        <w:t>69  -</w:t>
      </w:r>
      <w:proofErr w:type="gramEnd"/>
      <w:r w:rsidRPr="003F3AE1">
        <w:rPr>
          <w:rFonts w:ascii="Courier New" w:hAnsi="Courier New" w:cs="Courier New"/>
          <w:sz w:val="16"/>
          <w:szCs w:val="16"/>
        </w:rPr>
        <w:t>1.6| .63  -1.3|j .69   .38| 83.3  66.2| 03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28     21     12   -2.18     .70| .68   -.8| .55   -.8|</w:t>
      </w:r>
      <w:proofErr w:type="spellStart"/>
      <w:proofErr w:type="gramStart"/>
      <w:r w:rsidRPr="003F3AE1">
        <w:rPr>
          <w:rFonts w:ascii="Courier New" w:hAnsi="Courier New" w:cs="Courier New"/>
          <w:sz w:val="16"/>
          <w:szCs w:val="16"/>
        </w:rPr>
        <w:t>i</w:t>
      </w:r>
      <w:proofErr w:type="spellEnd"/>
      <w:proofErr w:type="gramEnd"/>
      <w:r w:rsidRPr="003F3AE1">
        <w:rPr>
          <w:rFonts w:ascii="Courier New" w:hAnsi="Courier New" w:cs="Courier New"/>
          <w:sz w:val="16"/>
          <w:szCs w:val="16"/>
        </w:rPr>
        <w:t xml:space="preserve"> .66   .37| 83.3  77.6| 82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1     34     12    5.29     .83| .67   -.5| .47   -.6|h .66   .34| </w:t>
      </w:r>
      <w:proofErr w:type="gramStart"/>
      <w:r w:rsidRPr="003F3AE1">
        <w:rPr>
          <w:rFonts w:ascii="Courier New" w:hAnsi="Courier New" w:cs="Courier New"/>
          <w:sz w:val="16"/>
          <w:szCs w:val="16"/>
        </w:rPr>
        <w:t>91.7  84.3</w:t>
      </w:r>
      <w:proofErr w:type="gramEnd"/>
      <w:r w:rsidRPr="003F3AE1">
        <w:rPr>
          <w:rFonts w:ascii="Courier New" w:hAnsi="Courier New" w:cs="Courier New"/>
          <w:sz w:val="16"/>
          <w:szCs w:val="16"/>
        </w:rPr>
        <w:t>| 83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14     27     12    2.17     .69| .66   -.9| .53   -.9|g .64   .34| </w:t>
      </w:r>
      <w:proofErr w:type="gramStart"/>
      <w:r w:rsidRPr="003F3AE1">
        <w:rPr>
          <w:rFonts w:ascii="Courier New" w:hAnsi="Courier New" w:cs="Courier New"/>
          <w:sz w:val="16"/>
          <w:szCs w:val="16"/>
        </w:rPr>
        <w:t>83.3  75.9</w:t>
      </w:r>
      <w:proofErr w:type="gramEnd"/>
      <w:r w:rsidRPr="003F3AE1">
        <w:rPr>
          <w:rFonts w:ascii="Courier New" w:hAnsi="Courier New" w:cs="Courier New"/>
          <w:sz w:val="16"/>
          <w:szCs w:val="16"/>
        </w:rPr>
        <w:t>| 43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5     31     12    3.81     .63| .</w:t>
      </w:r>
      <w:proofErr w:type="gramStart"/>
      <w:r w:rsidRPr="003F3AE1">
        <w:rPr>
          <w:rFonts w:ascii="Courier New" w:hAnsi="Courier New" w:cs="Courier New"/>
          <w:sz w:val="16"/>
          <w:szCs w:val="16"/>
        </w:rPr>
        <w:t>65  -</w:t>
      </w:r>
      <w:proofErr w:type="gramEnd"/>
      <w:r w:rsidRPr="003F3AE1">
        <w:rPr>
          <w:rFonts w:ascii="Courier New" w:hAnsi="Courier New" w:cs="Courier New"/>
          <w:sz w:val="16"/>
          <w:szCs w:val="16"/>
        </w:rPr>
        <w:t>1.6| .58  -1.4|f .73   .38| 91.7  65.9| 03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26     22     12   -1.63     .79| .64   -.6| .50   -.7|e .61   .35| </w:t>
      </w:r>
      <w:proofErr w:type="gramStart"/>
      <w:r w:rsidRPr="003F3AE1">
        <w:rPr>
          <w:rFonts w:ascii="Courier New" w:hAnsi="Courier New" w:cs="Courier New"/>
          <w:sz w:val="16"/>
          <w:szCs w:val="16"/>
        </w:rPr>
        <w:t>91.7  83.0</w:t>
      </w:r>
      <w:proofErr w:type="gramEnd"/>
      <w:r w:rsidRPr="003F3AE1">
        <w:rPr>
          <w:rFonts w:ascii="Courier New" w:hAnsi="Courier New" w:cs="Courier New"/>
          <w:sz w:val="16"/>
          <w:szCs w:val="16"/>
        </w:rPr>
        <w:t>| 92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12     27     12    2.17     .69| .</w:t>
      </w:r>
      <w:proofErr w:type="gramStart"/>
      <w:r w:rsidRPr="003F3AE1">
        <w:rPr>
          <w:rFonts w:ascii="Courier New" w:hAnsi="Courier New" w:cs="Courier New"/>
          <w:sz w:val="16"/>
          <w:szCs w:val="16"/>
        </w:rPr>
        <w:t>62  -</w:t>
      </w:r>
      <w:proofErr w:type="gramEnd"/>
      <w:r w:rsidRPr="003F3AE1">
        <w:rPr>
          <w:rFonts w:ascii="Courier New" w:hAnsi="Courier New" w:cs="Courier New"/>
          <w:sz w:val="16"/>
          <w:szCs w:val="16"/>
        </w:rPr>
        <w:t>1.1| .49  -1.1|d .69   .34| 83.3  75.9| 23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24     22     12   -1.63     .79| .59   -.7| .44   -.8|</w:t>
      </w:r>
      <w:proofErr w:type="gramStart"/>
      <w:r w:rsidRPr="003F3AE1">
        <w:rPr>
          <w:rFonts w:ascii="Courier New" w:hAnsi="Courier New" w:cs="Courier New"/>
          <w:sz w:val="16"/>
          <w:szCs w:val="16"/>
        </w:rPr>
        <w:t>c</w:t>
      </w:r>
      <w:proofErr w:type="gramEnd"/>
      <w:r w:rsidRPr="003F3AE1">
        <w:rPr>
          <w:rFonts w:ascii="Courier New" w:hAnsi="Courier New" w:cs="Courier New"/>
          <w:sz w:val="16"/>
          <w:szCs w:val="16"/>
        </w:rPr>
        <w:t xml:space="preserve"> .66   .35| 91.7  83.0| 12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20     24     12     .03    1.01| .</w:t>
      </w:r>
      <w:proofErr w:type="gramStart"/>
      <w:r w:rsidRPr="003F3AE1">
        <w:rPr>
          <w:rFonts w:ascii="Courier New" w:hAnsi="Courier New" w:cs="Courier New"/>
          <w:sz w:val="16"/>
          <w:szCs w:val="16"/>
        </w:rPr>
        <w:t>08  -</w:t>
      </w:r>
      <w:proofErr w:type="gramEnd"/>
      <w:r w:rsidRPr="003F3AE1">
        <w:rPr>
          <w:rFonts w:ascii="Courier New" w:hAnsi="Courier New" w:cs="Courier New"/>
          <w:sz w:val="16"/>
          <w:szCs w:val="16"/>
        </w:rPr>
        <w:t>1.7| .05  -1.6|b .00   .26|100.0  91.2| 72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22     24     12     .03    1.01| .</w:t>
      </w:r>
      <w:proofErr w:type="gramStart"/>
      <w:r w:rsidRPr="003F3AE1">
        <w:rPr>
          <w:rFonts w:ascii="Courier New" w:hAnsi="Courier New" w:cs="Courier New"/>
          <w:sz w:val="16"/>
          <w:szCs w:val="16"/>
        </w:rPr>
        <w:t>08  -</w:t>
      </w:r>
      <w:proofErr w:type="gramEnd"/>
      <w:r w:rsidRPr="003F3AE1">
        <w:rPr>
          <w:rFonts w:ascii="Courier New" w:hAnsi="Courier New" w:cs="Courier New"/>
          <w:sz w:val="16"/>
          <w:szCs w:val="16"/>
        </w:rPr>
        <w:t>1.7| .05  -1.6|a .00   .26|100.0  91.2| 72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xml:space="preserve">| MEAN    26.4   12.0    1.36     .75| .94    .0| .98    .0|           | </w:t>
      </w:r>
      <w:proofErr w:type="gramStart"/>
      <w:r w:rsidRPr="003F3AE1">
        <w:rPr>
          <w:rFonts w:ascii="Courier New" w:hAnsi="Courier New" w:cs="Courier New"/>
          <w:sz w:val="16"/>
          <w:szCs w:val="16"/>
        </w:rPr>
        <w:t>79.2  77.3</w:t>
      </w:r>
      <w:proofErr w:type="gramEnd"/>
      <w:r w:rsidRPr="003F3AE1">
        <w:rPr>
          <w:rFonts w:ascii="Courier New" w:hAnsi="Courier New" w:cs="Courier New"/>
          <w:sz w:val="16"/>
          <w:szCs w:val="16"/>
        </w:rPr>
        <w:t>|        |</w:t>
      </w:r>
    </w:p>
    <w:p w:rsidR="002F37FE" w:rsidRPr="003F3AE1" w:rsidRDefault="002F37FE" w:rsidP="002F37FE">
      <w:pPr>
        <w:spacing w:after="120"/>
        <w:contextualSpacing/>
        <w:rPr>
          <w:rFonts w:ascii="Courier New" w:hAnsi="Courier New" w:cs="Courier New"/>
          <w:sz w:val="16"/>
          <w:szCs w:val="16"/>
        </w:rPr>
      </w:pPr>
      <w:r w:rsidRPr="003F3AE1">
        <w:rPr>
          <w:rFonts w:ascii="Courier New" w:hAnsi="Courier New" w:cs="Courier New"/>
          <w:sz w:val="16"/>
          <w:szCs w:val="16"/>
        </w:rPr>
        <w:t>| S.D.     4.0     .0    2.37     .12| .46   1.2| .62   1.1|           | 15.9   8.5|        |</w:t>
      </w:r>
    </w:p>
    <w:p w:rsidR="00B5798C" w:rsidRDefault="002F37FE" w:rsidP="002F37FE">
      <w:pPr>
        <w:spacing w:line="480" w:lineRule="auto"/>
        <w:ind w:left="360" w:hanging="360"/>
      </w:pPr>
      <w:r w:rsidRPr="009E396E">
        <w:rPr>
          <w:rFonts w:ascii="Courier New" w:hAnsi="Courier New" w:cs="Courier New"/>
          <w:sz w:val="16"/>
          <w:szCs w:val="16"/>
        </w:rPr>
        <w:t>---------------------------------------------------------------------------------------------</w:t>
      </w:r>
    </w:p>
    <w:p w:rsidR="000D7F5B" w:rsidRPr="000D7F5B" w:rsidRDefault="000D7F5B" w:rsidP="000D7F5B">
      <w:pPr>
        <w:spacing w:line="480" w:lineRule="auto"/>
        <w:ind w:left="360" w:hanging="360"/>
        <w:rPr>
          <w:u w:val="single"/>
        </w:rPr>
      </w:pPr>
      <w:r>
        <w:lastRenderedPageBreak/>
        <w:t>iv</w:t>
      </w:r>
      <w:proofErr w:type="gramStart"/>
      <w:r>
        <w:t xml:space="preserve">.  </w:t>
      </w:r>
      <w:r w:rsidRPr="000D7F5B">
        <w:rPr>
          <w:u w:val="single"/>
        </w:rPr>
        <w:t>Scalogra</w:t>
      </w:r>
      <w:r w:rsidR="00B22D49">
        <w:rPr>
          <w:u w:val="single"/>
        </w:rPr>
        <w:t>m</w:t>
      </w:r>
      <w:proofErr w:type="gramEnd"/>
      <w:r w:rsidR="00B22D49">
        <w:rPr>
          <w:u w:val="single"/>
        </w:rPr>
        <w:t xml:space="preserve"> –</w:t>
      </w:r>
      <w:r w:rsidR="005E7E19">
        <w:rPr>
          <w:u w:val="single"/>
        </w:rPr>
        <w:t xml:space="preserve"> Table 6.4</w:t>
      </w:r>
    </w:p>
    <w:p w:rsidR="00E37F78" w:rsidRPr="005E7E19" w:rsidRDefault="000D7F5B" w:rsidP="00E37F78">
      <w:pPr>
        <w:spacing w:after="120"/>
        <w:contextualSpacing/>
      </w:pPr>
      <w:r w:rsidRPr="000D7F5B">
        <w:t>Th</w:t>
      </w:r>
      <w:r>
        <w:t>e</w:t>
      </w:r>
      <w:r w:rsidRPr="000D7F5B">
        <w:t xml:space="preserve"> </w:t>
      </w:r>
      <w:r w:rsidRPr="000D7F5B">
        <w:rPr>
          <w:b/>
        </w:rPr>
        <w:t>Scalogram</w:t>
      </w:r>
      <w:r w:rsidRPr="000D7F5B">
        <w:t xml:space="preserve"> gives us the most </w:t>
      </w:r>
      <w:proofErr w:type="spellStart"/>
      <w:r w:rsidRPr="000D7F5B">
        <w:t>misfitting</w:t>
      </w:r>
      <w:proofErr w:type="spellEnd"/>
      <w:r w:rsidRPr="000D7F5B">
        <w:t xml:space="preserve"> response strings</w:t>
      </w:r>
      <w:r w:rsidR="00B22D49">
        <w:t xml:space="preserve"> and what the </w:t>
      </w:r>
      <w:proofErr w:type="spellStart"/>
      <w:r w:rsidR="00B22D49">
        <w:t>misfitting</w:t>
      </w:r>
      <w:proofErr w:type="spellEnd"/>
      <w:r w:rsidR="00B22D49">
        <w:t xml:space="preserve"> string was</w:t>
      </w:r>
      <w:r w:rsidRPr="000D7F5B">
        <w:t xml:space="preserve">. </w:t>
      </w:r>
      <w:r w:rsidR="00E37F78" w:rsidRPr="005E7E19">
        <w:t xml:space="preserve">The data reveals that: </w:t>
      </w:r>
    </w:p>
    <w:p w:rsidR="00E37F78" w:rsidRPr="005E7E19" w:rsidRDefault="00E37F78" w:rsidP="00E37F78">
      <w:pPr>
        <w:spacing w:line="360" w:lineRule="auto"/>
      </w:pPr>
      <w:r>
        <w:t>S</w:t>
      </w:r>
      <w:r w:rsidRPr="005E7E19">
        <w:t>tudent number 16 did not fit the responses for measures (items) 11 (SSD11: Conflict negotiation)</w:t>
      </w:r>
      <w:proofErr w:type="gramStart"/>
      <w:r w:rsidRPr="005E7E19">
        <w:t>,  and</w:t>
      </w:r>
      <w:proofErr w:type="gramEnd"/>
      <w:r w:rsidRPr="005E7E19">
        <w:t xml:space="preserve"> 12 (SSD12: Shared use of space and materials)</w:t>
      </w:r>
      <w:r>
        <w:t xml:space="preserve"> </w:t>
      </w:r>
      <w:r w:rsidRPr="005E7E19">
        <w:t>16 student’s responses did not fit.</w:t>
      </w:r>
    </w:p>
    <w:p w:rsidR="000D7F5B" w:rsidRPr="000D7F5B" w:rsidRDefault="000D7F5B" w:rsidP="00FC59ED">
      <w:pPr>
        <w:spacing w:after="120" w:line="480" w:lineRule="auto"/>
        <w:contextualSpacing/>
      </w:pPr>
    </w:p>
    <w:p w:rsidR="00B22D49" w:rsidRDefault="00B22D49" w:rsidP="00B22D49">
      <w:pPr>
        <w:spacing w:after="120"/>
        <w:contextualSpacing/>
        <w:jc w:val="center"/>
        <w:rPr>
          <w:b/>
        </w:rPr>
      </w:pPr>
      <w:r w:rsidRPr="002656A0">
        <w:rPr>
          <w:b/>
        </w:rPr>
        <w:t xml:space="preserve">WINSTEPS </w:t>
      </w:r>
      <w:r>
        <w:rPr>
          <w:b/>
        </w:rPr>
        <w:t>Scalogram</w:t>
      </w:r>
    </w:p>
    <w:p w:rsidR="00B22D49" w:rsidRDefault="00B22D49" w:rsidP="00B22D49">
      <w:pPr>
        <w:spacing w:after="120"/>
        <w:contextualSpacing/>
        <w:jc w:val="center"/>
        <w:rPr>
          <w:rFonts w:ascii="Courier New" w:hAnsi="Courier New" w:cs="Courier New"/>
          <w:sz w:val="16"/>
          <w:szCs w:val="16"/>
        </w:rPr>
      </w:pPr>
    </w:p>
    <w:p w:rsidR="00B22D49" w:rsidRDefault="00B22D49" w:rsidP="00B22D49">
      <w:pPr>
        <w:spacing w:after="120"/>
        <w:contextualSpacing/>
        <w:rPr>
          <w:rFonts w:ascii="Courier New" w:hAnsi="Courier New" w:cs="Courier New"/>
          <w:sz w:val="16"/>
          <w:szCs w:val="16"/>
        </w:rPr>
      </w:pPr>
    </w:p>
    <w:p w:rsidR="00B22D49" w:rsidRDefault="00B22D49" w:rsidP="00B22D49">
      <w:pPr>
        <w:spacing w:after="120"/>
        <w:contextualSpacing/>
        <w:rPr>
          <w:rFonts w:ascii="Courier New" w:hAnsi="Courier New" w:cs="Courier New"/>
          <w:sz w:val="16"/>
          <w:szCs w:val="16"/>
        </w:rPr>
      </w:pPr>
    </w:p>
    <w:p w:rsidR="00B22D49" w:rsidRPr="003F3AE1" w:rsidRDefault="00B22D49" w:rsidP="00B22D49">
      <w:pPr>
        <w:spacing w:after="120"/>
        <w:contextualSpacing/>
        <w:rPr>
          <w:rFonts w:ascii="Courier New" w:hAnsi="Courier New" w:cs="Courier New"/>
          <w:sz w:val="16"/>
          <w:szCs w:val="16"/>
        </w:rPr>
      </w:pPr>
      <w:r w:rsidRPr="003F3AE1">
        <w:rPr>
          <w:rFonts w:ascii="Courier New" w:hAnsi="Courier New" w:cs="Courier New"/>
          <w:sz w:val="16"/>
          <w:szCs w:val="16"/>
        </w:rPr>
        <w:t xml:space="preserve">TABLE 6.4 Preschool DRDP Assessment Data </w:t>
      </w:r>
      <w:r w:rsidRPr="00810179">
        <w:rPr>
          <w:rFonts w:ascii="Courier New" w:hAnsi="Courier New" w:cs="Courier New"/>
          <w:sz w:val="16"/>
          <w:szCs w:val="16"/>
        </w:rPr>
        <w:t>Scalogram</w:t>
      </w:r>
    </w:p>
    <w:p w:rsidR="00B22D49" w:rsidRDefault="00B22D49" w:rsidP="00B22D49">
      <w:pPr>
        <w:spacing w:after="120"/>
        <w:contextualSpacing/>
        <w:rPr>
          <w:rFonts w:ascii="Courier New" w:hAnsi="Courier New" w:cs="Courier New"/>
          <w:sz w:val="16"/>
          <w:szCs w:val="16"/>
        </w:rPr>
      </w:pPr>
    </w:p>
    <w:p w:rsidR="00B22D49" w:rsidRPr="003F3AE1" w:rsidRDefault="00B22D49" w:rsidP="00B22D49">
      <w:pPr>
        <w:spacing w:after="120"/>
        <w:contextualSpacing/>
        <w:rPr>
          <w:rFonts w:ascii="Courier New" w:hAnsi="Courier New" w:cs="Courier New"/>
          <w:sz w:val="16"/>
          <w:szCs w:val="16"/>
        </w:rPr>
      </w:pPr>
      <w:r w:rsidRPr="003F3AE1">
        <w:rPr>
          <w:rFonts w:ascii="Courier New" w:hAnsi="Courier New" w:cs="Courier New"/>
          <w:sz w:val="16"/>
          <w:szCs w:val="16"/>
        </w:rPr>
        <w:t>INPUT: 30 STUDENTS 12 MEASURESS MEASURED: 30 STUDENTS 12 MEASURESS 3 CATS</w:t>
      </w:r>
    </w:p>
    <w:p w:rsidR="00B22D49" w:rsidRPr="003F3AE1" w:rsidRDefault="00B22D49" w:rsidP="00B22D49">
      <w:pPr>
        <w:spacing w:after="120"/>
        <w:contextualSpacing/>
        <w:rPr>
          <w:rFonts w:ascii="Courier New" w:hAnsi="Courier New" w:cs="Courier New"/>
          <w:sz w:val="16"/>
          <w:szCs w:val="16"/>
        </w:rPr>
      </w:pPr>
      <w:r w:rsidRPr="003F3AE1">
        <w:rPr>
          <w:rFonts w:ascii="Courier New" w:hAnsi="Courier New" w:cs="Courier New"/>
          <w:sz w:val="16"/>
          <w:szCs w:val="16"/>
        </w:rPr>
        <w:t>--------------------------------------------------------------------------------</w:t>
      </w:r>
    </w:p>
    <w:p w:rsidR="00B22D49" w:rsidRPr="003F3AE1" w:rsidRDefault="00B22D49" w:rsidP="00B22D49">
      <w:pPr>
        <w:spacing w:after="120"/>
        <w:contextualSpacing/>
        <w:rPr>
          <w:rFonts w:ascii="Courier New" w:hAnsi="Courier New" w:cs="Courier New"/>
          <w:sz w:val="16"/>
          <w:szCs w:val="16"/>
        </w:rPr>
      </w:pPr>
      <w:r w:rsidRPr="003F3AE1">
        <w:rPr>
          <w:rFonts w:ascii="Courier New" w:hAnsi="Courier New" w:cs="Courier New"/>
          <w:sz w:val="16"/>
          <w:szCs w:val="16"/>
        </w:rPr>
        <w:t xml:space="preserve"> </w:t>
      </w:r>
    </w:p>
    <w:p w:rsidR="00B22D49" w:rsidRPr="00B35B41" w:rsidRDefault="00B22D49" w:rsidP="00B22D49">
      <w:pPr>
        <w:spacing w:after="120"/>
        <w:contextualSpacing/>
        <w:rPr>
          <w:rFonts w:ascii="Courier New" w:hAnsi="Courier New" w:cs="Courier New"/>
          <w:b/>
          <w:sz w:val="22"/>
          <w:szCs w:val="22"/>
        </w:rPr>
      </w:pPr>
      <w:r w:rsidRPr="00B35B41">
        <w:rPr>
          <w:rFonts w:ascii="Courier New" w:hAnsi="Courier New" w:cs="Courier New"/>
          <w:b/>
          <w:sz w:val="22"/>
          <w:szCs w:val="22"/>
        </w:rPr>
        <w:t>MOST MISFITTING RESPONSE STRINGS</w:t>
      </w:r>
    </w:p>
    <w:p w:rsidR="00B22D49" w:rsidRPr="00B35B41" w:rsidRDefault="00B22D49" w:rsidP="00B22D49">
      <w:pPr>
        <w:spacing w:after="120"/>
        <w:contextualSpacing/>
        <w:rPr>
          <w:rFonts w:ascii="Courier New" w:hAnsi="Courier New" w:cs="Courier New"/>
          <w:sz w:val="22"/>
          <w:szCs w:val="22"/>
        </w:rPr>
      </w:pP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STUDENT   </w:t>
      </w:r>
      <w:proofErr w:type="gramStart"/>
      <w:r w:rsidRPr="00B35B41">
        <w:rPr>
          <w:rFonts w:ascii="Courier New" w:hAnsi="Courier New" w:cs="Courier New"/>
          <w:sz w:val="22"/>
          <w:szCs w:val="22"/>
        </w:rPr>
        <w:t>OUTMNSQ  |</w:t>
      </w:r>
      <w:proofErr w:type="gramEnd"/>
      <w:r w:rsidRPr="00B35B41">
        <w:rPr>
          <w:rFonts w:ascii="Courier New" w:hAnsi="Courier New" w:cs="Courier New"/>
          <w:sz w:val="22"/>
          <w:szCs w:val="22"/>
        </w:rPr>
        <w:t>MEASURES</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     1 11</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|132450712</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w:t>
      </w:r>
      <w:proofErr w:type="gramStart"/>
      <w:r w:rsidRPr="00B35B41">
        <w:rPr>
          <w:rFonts w:ascii="Courier New" w:hAnsi="Courier New" w:cs="Courier New"/>
          <w:sz w:val="22"/>
          <w:szCs w:val="22"/>
        </w:rPr>
        <w:t>high---------</w:t>
      </w:r>
      <w:proofErr w:type="gramEnd"/>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16 82    2.61 A|.......31</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21 42    2.34 B|.3</w:t>
      </w:r>
      <w:proofErr w:type="gramStart"/>
      <w:r w:rsidRPr="00B35B41">
        <w:rPr>
          <w:rFonts w:ascii="Courier New" w:hAnsi="Courier New" w:cs="Courier New"/>
          <w:sz w:val="22"/>
          <w:szCs w:val="22"/>
        </w:rPr>
        <w:t>..1</w:t>
      </w:r>
      <w:proofErr w:type="gramEnd"/>
      <w:r w:rsidRPr="00B35B41">
        <w:rPr>
          <w:rFonts w:ascii="Courier New" w:hAnsi="Courier New" w:cs="Courier New"/>
          <w:sz w:val="22"/>
          <w:szCs w:val="22"/>
        </w:rPr>
        <w:t>....</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10 43    1.91 C|......1</w:t>
      </w:r>
      <w:proofErr w:type="gramStart"/>
      <w:r w:rsidRPr="00B35B41">
        <w:rPr>
          <w:rFonts w:ascii="Courier New" w:hAnsi="Courier New" w:cs="Courier New"/>
          <w:sz w:val="22"/>
          <w:szCs w:val="22"/>
        </w:rPr>
        <w:t>..</w:t>
      </w:r>
      <w:proofErr w:type="gramEnd"/>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w:t>
      </w:r>
      <w:proofErr w:type="gramStart"/>
      <w:r w:rsidRPr="00B35B41">
        <w:rPr>
          <w:rFonts w:ascii="Courier New" w:hAnsi="Courier New" w:cs="Courier New"/>
          <w:sz w:val="22"/>
          <w:szCs w:val="22"/>
        </w:rPr>
        <w:t>17 62    1.74 D|......33.</w:t>
      </w:r>
      <w:proofErr w:type="gramEnd"/>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6 33    1.68 E|........3</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8 03    1.68 F|........3</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4 12    1.67 G|2.......3</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27 92    1.13 I|.1.......</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13 32    1.02 J|......3</w:t>
      </w:r>
      <w:proofErr w:type="gramStart"/>
      <w:r w:rsidRPr="00B35B41">
        <w:rPr>
          <w:rFonts w:ascii="Courier New" w:hAnsi="Courier New" w:cs="Courier New"/>
          <w:sz w:val="22"/>
          <w:szCs w:val="22"/>
        </w:rPr>
        <w:t>..</w:t>
      </w:r>
      <w:proofErr w:type="gramEnd"/>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w:t>
      </w:r>
      <w:proofErr w:type="gramStart"/>
      <w:r w:rsidRPr="00B35B41">
        <w:rPr>
          <w:rFonts w:ascii="Courier New" w:hAnsi="Courier New" w:cs="Courier New"/>
          <w:sz w:val="22"/>
          <w:szCs w:val="22"/>
        </w:rPr>
        <w:t>18 93    1.06 K|.......3.</w:t>
      </w:r>
      <w:proofErr w:type="gramEnd"/>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15 63     .96 M|.....3...</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3 53     .93 N|...2.....</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25 62     .87 o|....1....</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w:t>
      </w:r>
      <w:proofErr w:type="gramStart"/>
      <w:r w:rsidRPr="00B35B41">
        <w:rPr>
          <w:rFonts w:ascii="Courier New" w:hAnsi="Courier New" w:cs="Courier New"/>
          <w:sz w:val="22"/>
          <w:szCs w:val="22"/>
        </w:rPr>
        <w:t>23 12     .62 n|.......1.</w:t>
      </w:r>
      <w:proofErr w:type="gramEnd"/>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19 22     .52 k|</w:t>
      </w:r>
      <w:proofErr w:type="gramStart"/>
      <w:r w:rsidRPr="00B35B41">
        <w:rPr>
          <w:rFonts w:ascii="Courier New" w:hAnsi="Courier New" w:cs="Courier New"/>
          <w:sz w:val="22"/>
          <w:szCs w:val="22"/>
        </w:rPr>
        <w:t>..</w:t>
      </w:r>
      <w:proofErr w:type="gramEnd"/>
      <w:r w:rsidRPr="00B35B41">
        <w:rPr>
          <w:rFonts w:ascii="Courier New" w:hAnsi="Courier New" w:cs="Courier New"/>
          <w:sz w:val="22"/>
          <w:szCs w:val="22"/>
        </w:rPr>
        <w:t>3......</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|-----low-</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|132451711</w:t>
      </w:r>
    </w:p>
    <w:p w:rsidR="00B22D49" w:rsidRPr="00B35B41" w:rsidRDefault="00B22D49" w:rsidP="00B22D49">
      <w:pPr>
        <w:spacing w:after="120"/>
        <w:contextualSpacing/>
        <w:rPr>
          <w:rFonts w:ascii="Courier New" w:hAnsi="Courier New" w:cs="Courier New"/>
          <w:sz w:val="22"/>
          <w:szCs w:val="22"/>
        </w:rPr>
      </w:pPr>
      <w:r w:rsidRPr="00B35B41">
        <w:rPr>
          <w:rFonts w:ascii="Courier New" w:hAnsi="Courier New" w:cs="Courier New"/>
          <w:sz w:val="22"/>
          <w:szCs w:val="22"/>
        </w:rPr>
        <w:t xml:space="preserve">                   |     0 12</w:t>
      </w:r>
    </w:p>
    <w:p w:rsidR="00B22D49" w:rsidRDefault="00B22D49" w:rsidP="00B22D49">
      <w:pPr>
        <w:spacing w:after="120"/>
        <w:contextualSpacing/>
        <w:rPr>
          <w:rFonts w:ascii="Courier New" w:hAnsi="Courier New" w:cs="Courier New"/>
          <w:sz w:val="16"/>
          <w:szCs w:val="16"/>
        </w:rPr>
      </w:pPr>
    </w:p>
    <w:p w:rsidR="005E7E19" w:rsidRPr="005E7E19" w:rsidRDefault="005E7E19" w:rsidP="005E7E19">
      <w:pPr>
        <w:spacing w:line="480" w:lineRule="auto"/>
      </w:pPr>
    </w:p>
    <w:p w:rsidR="00972E29" w:rsidRDefault="00972E29" w:rsidP="00B22D49">
      <w:pPr>
        <w:spacing w:after="120"/>
        <w:contextualSpacing/>
        <w:rPr>
          <w:rFonts w:ascii="Courier New" w:hAnsi="Courier New" w:cs="Courier New"/>
        </w:rPr>
      </w:pPr>
    </w:p>
    <w:p w:rsidR="00972E29" w:rsidRDefault="00972E29" w:rsidP="00B22D49">
      <w:pPr>
        <w:spacing w:after="120"/>
        <w:contextualSpacing/>
        <w:rPr>
          <w:rFonts w:ascii="Courier New" w:hAnsi="Courier New" w:cs="Courier New"/>
        </w:rPr>
      </w:pPr>
    </w:p>
    <w:p w:rsidR="00972E29" w:rsidRDefault="00972E29" w:rsidP="00B22D49">
      <w:pPr>
        <w:spacing w:after="120"/>
        <w:contextualSpacing/>
        <w:rPr>
          <w:rFonts w:ascii="Courier New" w:hAnsi="Courier New" w:cs="Courier New"/>
        </w:rPr>
      </w:pPr>
    </w:p>
    <w:p w:rsidR="00C62FD0" w:rsidRPr="00181EA6" w:rsidRDefault="00C62FD0" w:rsidP="00C62FD0">
      <w:pPr>
        <w:pStyle w:val="ListParagraph"/>
        <w:numPr>
          <w:ilvl w:val="0"/>
          <w:numId w:val="15"/>
        </w:numPr>
        <w:spacing w:line="480" w:lineRule="auto"/>
        <w:ind w:left="360" w:hanging="360"/>
        <w:rPr>
          <w:u w:val="single"/>
        </w:rPr>
      </w:pPr>
      <w:r w:rsidRPr="00181EA6">
        <w:rPr>
          <w:u w:val="single"/>
        </w:rPr>
        <w:t>Measures (Item) Fit Order Table – Table 10.1</w:t>
      </w:r>
    </w:p>
    <w:p w:rsidR="00F1525A" w:rsidRPr="00181EA6" w:rsidRDefault="00F1525A" w:rsidP="00F1525A">
      <w:pPr>
        <w:spacing w:line="480" w:lineRule="auto"/>
        <w:ind w:left="360"/>
        <w:rPr>
          <w:u w:val="single"/>
        </w:rPr>
      </w:pPr>
      <w:r w:rsidRPr="00181EA6">
        <w:t xml:space="preserve">This table gives us the INFIT and the OUTFIT information tells how well the well the measures (items) fit the model. </w:t>
      </w:r>
      <w:r w:rsidRPr="00181EA6">
        <w:rPr>
          <w:u w:val="single"/>
        </w:rPr>
        <w:t>Looking at the outfit and using a criteria of 2.0 for standardized Z (ZSTD)</w:t>
      </w:r>
      <w:r w:rsidRPr="00181EA6">
        <w:t xml:space="preserve">, </w:t>
      </w:r>
      <w:r w:rsidRPr="00181EA6">
        <w:rPr>
          <w:u w:val="single"/>
        </w:rPr>
        <w:lastRenderedPageBreak/>
        <w:t>measure 11 does not fit the model.</w:t>
      </w:r>
      <w:r w:rsidRPr="00181EA6">
        <w:t xml:space="preserve">  I will delete items 11 (as it has a value </w:t>
      </w:r>
      <w:r w:rsidR="00E00EBB" w:rsidRPr="00181EA6">
        <w:t xml:space="preserve">of 2.4 </w:t>
      </w:r>
      <w:r w:rsidRPr="00181EA6">
        <w:t>ZSTD and run the data again. The pattern of the Measures above 2.0 does not fit the Rasch Model.</w:t>
      </w:r>
    </w:p>
    <w:p w:rsidR="00F1525A" w:rsidRDefault="00F1525A" w:rsidP="00F1525A">
      <w:pPr>
        <w:pStyle w:val="ListParagraph"/>
        <w:spacing w:line="480" w:lineRule="auto"/>
        <w:ind w:left="360"/>
      </w:pPr>
    </w:p>
    <w:p w:rsidR="00644078" w:rsidRDefault="00644078" w:rsidP="00F1525A">
      <w:pPr>
        <w:spacing w:after="120"/>
        <w:contextualSpacing/>
        <w:rPr>
          <w:b/>
        </w:rPr>
      </w:pPr>
    </w:p>
    <w:p w:rsidR="00644078" w:rsidRDefault="00644078" w:rsidP="00644078">
      <w:pPr>
        <w:spacing w:after="120"/>
        <w:contextualSpacing/>
        <w:jc w:val="center"/>
        <w:rPr>
          <w:b/>
        </w:rPr>
      </w:pPr>
      <w:r w:rsidRPr="002656A0">
        <w:rPr>
          <w:b/>
        </w:rPr>
        <w:t xml:space="preserve">WINSTEPS </w:t>
      </w:r>
      <w:r>
        <w:rPr>
          <w:b/>
        </w:rPr>
        <w:t>Measures (Item) Fit Order Table</w:t>
      </w:r>
    </w:p>
    <w:p w:rsidR="00644078" w:rsidRDefault="00644078" w:rsidP="00644078">
      <w:pPr>
        <w:spacing w:after="120"/>
        <w:contextualSpacing/>
        <w:jc w:val="center"/>
        <w:rPr>
          <w:b/>
        </w:rPr>
      </w:pPr>
    </w:p>
    <w:p w:rsidR="00644078" w:rsidRPr="003F3AE1" w:rsidRDefault="00644078" w:rsidP="00644078">
      <w:pPr>
        <w:spacing w:after="120"/>
        <w:contextualSpacing/>
        <w:rPr>
          <w:rFonts w:ascii="Courier New" w:hAnsi="Courier New" w:cs="Courier New"/>
          <w:sz w:val="16"/>
          <w:szCs w:val="16"/>
        </w:rPr>
      </w:pP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TABLE 10.1 Preschool DRDP Assessment Data Measures (Item) Fit Order Table</w:t>
      </w:r>
    </w:p>
    <w:p w:rsidR="00644078" w:rsidRPr="00E00EBB" w:rsidRDefault="00644078" w:rsidP="00644078">
      <w:pPr>
        <w:spacing w:after="120"/>
        <w:contextualSpacing/>
        <w:rPr>
          <w:rFonts w:ascii="Courier New" w:hAnsi="Courier New" w:cs="Courier New"/>
          <w:sz w:val="16"/>
          <w:szCs w:val="16"/>
        </w:rPr>
      </w:pP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INPUT: 30 </w:t>
      </w:r>
      <w:proofErr w:type="gramStart"/>
      <w:r w:rsidRPr="00E00EBB">
        <w:rPr>
          <w:rFonts w:ascii="Courier New" w:hAnsi="Courier New" w:cs="Courier New"/>
          <w:sz w:val="16"/>
          <w:szCs w:val="16"/>
        </w:rPr>
        <w:t>STUDENTS  12</w:t>
      </w:r>
      <w:proofErr w:type="gramEnd"/>
      <w:r w:rsidRPr="00E00EBB">
        <w:rPr>
          <w:rFonts w:ascii="Courier New" w:hAnsi="Courier New" w:cs="Courier New"/>
          <w:sz w:val="16"/>
          <w:szCs w:val="16"/>
        </w:rPr>
        <w:t xml:space="preserve"> MEASURESS  MEASURED: 30 STUDENTS  12 MEASURESS  3 CATS</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STUDENT: REAL SEP.: </w:t>
      </w:r>
      <w:proofErr w:type="gramStart"/>
      <w:r w:rsidRPr="00E00EBB">
        <w:rPr>
          <w:rFonts w:ascii="Courier New" w:hAnsi="Courier New" w:cs="Courier New"/>
          <w:sz w:val="16"/>
          <w:szCs w:val="16"/>
        </w:rPr>
        <w:t>2.73  REL</w:t>
      </w:r>
      <w:proofErr w:type="gramEnd"/>
      <w:r w:rsidRPr="00E00EBB">
        <w:rPr>
          <w:rFonts w:ascii="Courier New" w:hAnsi="Courier New" w:cs="Courier New"/>
          <w:sz w:val="16"/>
          <w:szCs w:val="16"/>
        </w:rPr>
        <w:t>.: .88 ... MEASURES: REAL SEP.: 1.59  REL.: .72</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 </w:t>
      </w:r>
    </w:p>
    <w:p w:rsidR="00644078" w:rsidRPr="00E00EBB" w:rsidRDefault="00644078" w:rsidP="00644078">
      <w:pPr>
        <w:spacing w:after="120"/>
        <w:contextualSpacing/>
        <w:rPr>
          <w:rFonts w:ascii="Courier New" w:hAnsi="Courier New" w:cs="Courier New"/>
          <w:b/>
          <w:sz w:val="16"/>
          <w:szCs w:val="16"/>
        </w:rPr>
      </w:pPr>
      <w:r w:rsidRPr="00E00EBB">
        <w:rPr>
          <w:rFonts w:ascii="Courier New" w:hAnsi="Courier New" w:cs="Courier New"/>
          <w:sz w:val="16"/>
          <w:szCs w:val="16"/>
        </w:rPr>
        <w:t xml:space="preserve">         </w:t>
      </w:r>
      <w:r w:rsidRPr="00E00EBB">
        <w:rPr>
          <w:rFonts w:ascii="Courier New" w:hAnsi="Courier New" w:cs="Courier New"/>
          <w:b/>
          <w:sz w:val="16"/>
          <w:szCs w:val="16"/>
          <w:highlight w:val="cyan"/>
        </w:rPr>
        <w:t>MEASURES STATISTICS:  MISFIT ORDER</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|ENTRY   TOTAL                  MODEL|   </w:t>
      </w:r>
      <w:proofErr w:type="gramStart"/>
      <w:r w:rsidRPr="00E00EBB">
        <w:rPr>
          <w:rFonts w:ascii="Courier New" w:hAnsi="Courier New" w:cs="Courier New"/>
          <w:sz w:val="16"/>
          <w:szCs w:val="16"/>
        </w:rPr>
        <w:t>INFIT  |</w:t>
      </w:r>
      <w:proofErr w:type="gramEnd"/>
      <w:r w:rsidRPr="00E00EBB">
        <w:rPr>
          <w:rFonts w:ascii="Courier New" w:hAnsi="Courier New" w:cs="Courier New"/>
          <w:sz w:val="16"/>
          <w:szCs w:val="16"/>
        </w:rPr>
        <w:t xml:space="preserve">  </w:t>
      </w:r>
      <w:r w:rsidRPr="00E00EBB">
        <w:rPr>
          <w:rFonts w:ascii="Courier New" w:hAnsi="Courier New" w:cs="Courier New"/>
          <w:sz w:val="16"/>
          <w:szCs w:val="16"/>
          <w:highlight w:val="cyan"/>
        </w:rPr>
        <w:t>OUTFIT</w:t>
      </w:r>
      <w:r w:rsidRPr="00E00EBB">
        <w:rPr>
          <w:rFonts w:ascii="Courier New" w:hAnsi="Courier New" w:cs="Courier New"/>
          <w:sz w:val="16"/>
          <w:szCs w:val="16"/>
        </w:rPr>
        <w:t xml:space="preserve">  |PT-MEASURE |EXACT MATCH|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w:t>
      </w:r>
      <w:proofErr w:type="gramStart"/>
      <w:r w:rsidRPr="00E00EBB">
        <w:rPr>
          <w:rFonts w:ascii="Courier New" w:hAnsi="Courier New" w:cs="Courier New"/>
          <w:sz w:val="16"/>
          <w:szCs w:val="16"/>
        </w:rPr>
        <w:t>NUMBER  SCORE</w:t>
      </w:r>
      <w:proofErr w:type="gramEnd"/>
      <w:r w:rsidRPr="00E00EBB">
        <w:rPr>
          <w:rFonts w:ascii="Courier New" w:hAnsi="Courier New" w:cs="Courier New"/>
          <w:sz w:val="16"/>
          <w:szCs w:val="16"/>
        </w:rPr>
        <w:t xml:space="preserve">  COUNT  MEASURE  S.E. |MNSQ  ZSTD|</w:t>
      </w:r>
      <w:r w:rsidRPr="00E00EBB">
        <w:rPr>
          <w:rFonts w:ascii="Courier New" w:hAnsi="Courier New" w:cs="Courier New"/>
          <w:sz w:val="16"/>
          <w:szCs w:val="16"/>
          <w:highlight w:val="cyan"/>
        </w:rPr>
        <w:t>MNSQ  ZSTD</w:t>
      </w:r>
      <w:r w:rsidRPr="00E00EBB">
        <w:rPr>
          <w:rFonts w:ascii="Courier New" w:hAnsi="Courier New" w:cs="Courier New"/>
          <w:sz w:val="16"/>
          <w:szCs w:val="16"/>
        </w:rPr>
        <w:t>|CORR.  EXP.| OBS</w:t>
      </w:r>
      <w:proofErr w:type="gramStart"/>
      <w:r w:rsidRPr="00E00EBB">
        <w:rPr>
          <w:rFonts w:ascii="Courier New" w:hAnsi="Courier New" w:cs="Courier New"/>
          <w:sz w:val="16"/>
          <w:szCs w:val="16"/>
        </w:rPr>
        <w:t>%  EXP</w:t>
      </w:r>
      <w:proofErr w:type="gramEnd"/>
      <w:r w:rsidRPr="00E00EBB">
        <w:rPr>
          <w:rFonts w:ascii="Courier New" w:hAnsi="Courier New" w:cs="Courier New"/>
          <w:sz w:val="16"/>
          <w:szCs w:val="16"/>
        </w:rPr>
        <w:t>%| MEASURES|</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highlight w:val="cyan"/>
        </w:rPr>
        <w:t xml:space="preserve">|    11     63     30     .62     .45|1.81   2.9|2.10   2.4|A .51   .60| </w:t>
      </w:r>
      <w:proofErr w:type="gramStart"/>
      <w:r w:rsidRPr="00E00EBB">
        <w:rPr>
          <w:rFonts w:ascii="Courier New" w:hAnsi="Courier New" w:cs="Courier New"/>
          <w:sz w:val="16"/>
          <w:szCs w:val="16"/>
          <w:highlight w:val="cyan"/>
        </w:rPr>
        <w:t>50.0  76.4</w:t>
      </w:r>
      <w:proofErr w:type="gramEnd"/>
      <w:r w:rsidRPr="00E00EBB">
        <w:rPr>
          <w:rFonts w:ascii="Courier New" w:hAnsi="Courier New" w:cs="Courier New"/>
          <w:sz w:val="16"/>
          <w:szCs w:val="16"/>
          <w:highlight w:val="cyan"/>
        </w:rPr>
        <w:t>| Item 11</w:t>
      </w:r>
      <w:r w:rsidRPr="00E00EBB">
        <w:rPr>
          <w:rFonts w:ascii="Courier New" w:hAnsi="Courier New" w:cs="Courier New"/>
          <w:sz w:val="16"/>
          <w:szCs w:val="16"/>
        </w:rPr>
        <w:t xml:space="preserve">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    12     56     30    2.11     .48|1.28   1.0|1.54   1.2|B .66   .65| </w:t>
      </w:r>
      <w:proofErr w:type="gramStart"/>
      <w:r w:rsidRPr="00E00EBB">
        <w:rPr>
          <w:rFonts w:ascii="Courier New" w:hAnsi="Courier New" w:cs="Courier New"/>
          <w:sz w:val="16"/>
          <w:szCs w:val="16"/>
        </w:rPr>
        <w:t>83.3  80.4</w:t>
      </w:r>
      <w:proofErr w:type="gramEnd"/>
      <w:r w:rsidRPr="00E00EBB">
        <w:rPr>
          <w:rFonts w:ascii="Courier New" w:hAnsi="Courier New" w:cs="Courier New"/>
          <w:sz w:val="16"/>
          <w:szCs w:val="16"/>
        </w:rPr>
        <w:t>| Item 12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     7     64     30     .42     .45|1.48   1.9|1.38   1.1|C .60   .61| </w:t>
      </w:r>
      <w:proofErr w:type="gramStart"/>
      <w:r w:rsidRPr="00E00EBB">
        <w:rPr>
          <w:rFonts w:ascii="Courier New" w:hAnsi="Courier New" w:cs="Courier New"/>
          <w:sz w:val="16"/>
          <w:szCs w:val="16"/>
        </w:rPr>
        <w:t>66.7  75.9</w:t>
      </w:r>
      <w:proofErr w:type="gramEnd"/>
      <w:r w:rsidRPr="00E00EBB">
        <w:rPr>
          <w:rFonts w:ascii="Courier New" w:hAnsi="Courier New" w:cs="Courier New"/>
          <w:sz w:val="16"/>
          <w:szCs w:val="16"/>
        </w:rPr>
        <w:t>| Item 7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     3     70     30    -.79     .46|1.24   1.0|1.41   1.1|D .69   .65| </w:t>
      </w:r>
      <w:proofErr w:type="gramStart"/>
      <w:r w:rsidRPr="00E00EBB">
        <w:rPr>
          <w:rFonts w:ascii="Courier New" w:hAnsi="Courier New" w:cs="Courier New"/>
          <w:sz w:val="16"/>
          <w:szCs w:val="16"/>
        </w:rPr>
        <w:t>73.3  78.0</w:t>
      </w:r>
      <w:proofErr w:type="gramEnd"/>
      <w:r w:rsidRPr="00E00EBB">
        <w:rPr>
          <w:rFonts w:ascii="Courier New" w:hAnsi="Courier New" w:cs="Courier New"/>
          <w:sz w:val="16"/>
          <w:szCs w:val="16"/>
        </w:rPr>
        <w:t>| Item 3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     5     68     30    -.38     .45| .84   -.6|1.16    .5|E .72   .63| </w:t>
      </w:r>
      <w:proofErr w:type="gramStart"/>
      <w:r w:rsidRPr="00E00EBB">
        <w:rPr>
          <w:rFonts w:ascii="Courier New" w:hAnsi="Courier New" w:cs="Courier New"/>
          <w:sz w:val="16"/>
          <w:szCs w:val="16"/>
        </w:rPr>
        <w:t>90.0  77.0</w:t>
      </w:r>
      <w:proofErr w:type="gramEnd"/>
      <w:r w:rsidRPr="00E00EBB">
        <w:rPr>
          <w:rFonts w:ascii="Courier New" w:hAnsi="Courier New" w:cs="Courier New"/>
          <w:sz w:val="16"/>
          <w:szCs w:val="16"/>
        </w:rPr>
        <w:t>| Item 5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     2     70     30    -.79     .46|1.05    .3| .85   -.3|F .67   .65| </w:t>
      </w:r>
      <w:proofErr w:type="gramStart"/>
      <w:r w:rsidRPr="00E00EBB">
        <w:rPr>
          <w:rFonts w:ascii="Courier New" w:hAnsi="Courier New" w:cs="Courier New"/>
          <w:sz w:val="16"/>
          <w:szCs w:val="16"/>
        </w:rPr>
        <w:t>73.3  78.0</w:t>
      </w:r>
      <w:proofErr w:type="gramEnd"/>
      <w:r w:rsidRPr="00E00EBB">
        <w:rPr>
          <w:rFonts w:ascii="Courier New" w:hAnsi="Courier New" w:cs="Courier New"/>
          <w:sz w:val="16"/>
          <w:szCs w:val="16"/>
        </w:rPr>
        <w:t>| Item 2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     4     69     30    -.58     .46| .87   -.4| .75   -.6|f .68   .64| </w:t>
      </w:r>
      <w:proofErr w:type="gramStart"/>
      <w:r w:rsidRPr="00E00EBB">
        <w:rPr>
          <w:rFonts w:ascii="Courier New" w:hAnsi="Courier New" w:cs="Courier New"/>
          <w:sz w:val="16"/>
          <w:szCs w:val="16"/>
        </w:rPr>
        <w:t>76.7  77.6</w:t>
      </w:r>
      <w:proofErr w:type="gramEnd"/>
      <w:r w:rsidRPr="00E00EBB">
        <w:rPr>
          <w:rFonts w:ascii="Courier New" w:hAnsi="Courier New" w:cs="Courier New"/>
          <w:sz w:val="16"/>
          <w:szCs w:val="16"/>
        </w:rPr>
        <w:t>| Item 4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10     64     30     .42     .45| .</w:t>
      </w:r>
      <w:proofErr w:type="gramStart"/>
      <w:r w:rsidRPr="00E00EBB">
        <w:rPr>
          <w:rFonts w:ascii="Courier New" w:hAnsi="Courier New" w:cs="Courier New"/>
          <w:sz w:val="16"/>
          <w:szCs w:val="16"/>
        </w:rPr>
        <w:t>70  -</w:t>
      </w:r>
      <w:proofErr w:type="gramEnd"/>
      <w:r w:rsidRPr="00E00EBB">
        <w:rPr>
          <w:rFonts w:ascii="Courier New" w:hAnsi="Courier New" w:cs="Courier New"/>
          <w:sz w:val="16"/>
          <w:szCs w:val="16"/>
        </w:rPr>
        <w:t>1.3| .60  -1.2|e .56   .61| 86.7  75.9| Item 10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9     64     30     .42     .45| .</w:t>
      </w:r>
      <w:proofErr w:type="gramStart"/>
      <w:r w:rsidRPr="00E00EBB">
        <w:rPr>
          <w:rFonts w:ascii="Courier New" w:hAnsi="Courier New" w:cs="Courier New"/>
          <w:sz w:val="16"/>
          <w:szCs w:val="16"/>
        </w:rPr>
        <w:t>67  -</w:t>
      </w:r>
      <w:proofErr w:type="gramEnd"/>
      <w:r w:rsidRPr="00E00EBB">
        <w:rPr>
          <w:rFonts w:ascii="Courier New" w:hAnsi="Courier New" w:cs="Courier New"/>
          <w:sz w:val="16"/>
          <w:szCs w:val="16"/>
        </w:rPr>
        <w:t>1.5| .54  -1.4|d .58   .61| 86.7  75.9| Item 9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1     74     30   -1.69     .49| .</w:t>
      </w:r>
      <w:proofErr w:type="gramStart"/>
      <w:r w:rsidRPr="00E00EBB">
        <w:rPr>
          <w:rFonts w:ascii="Courier New" w:hAnsi="Courier New" w:cs="Courier New"/>
          <w:sz w:val="16"/>
          <w:szCs w:val="16"/>
        </w:rPr>
        <w:t>67  -</w:t>
      </w:r>
      <w:proofErr w:type="gramEnd"/>
      <w:r w:rsidRPr="00E00EBB">
        <w:rPr>
          <w:rFonts w:ascii="Courier New" w:hAnsi="Courier New" w:cs="Courier New"/>
          <w:sz w:val="16"/>
          <w:szCs w:val="16"/>
        </w:rPr>
        <w:t>1.2| .57   -.9|c .76   .70| 90.0  80.4| Item 1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6     67     30    -.18     .45| .</w:t>
      </w:r>
      <w:proofErr w:type="gramStart"/>
      <w:r w:rsidRPr="00E00EBB">
        <w:rPr>
          <w:rFonts w:ascii="Courier New" w:hAnsi="Courier New" w:cs="Courier New"/>
          <w:sz w:val="16"/>
          <w:szCs w:val="16"/>
        </w:rPr>
        <w:t>58  -</w:t>
      </w:r>
      <w:proofErr w:type="gramEnd"/>
      <w:r w:rsidRPr="00E00EBB">
        <w:rPr>
          <w:rFonts w:ascii="Courier New" w:hAnsi="Courier New" w:cs="Courier New"/>
          <w:sz w:val="16"/>
          <w:szCs w:val="16"/>
        </w:rPr>
        <w:t>2.0| .45  -1.8|b .61   .62| 86.7  76.3| Item 6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8     64     30     .42     .45| .</w:t>
      </w:r>
      <w:proofErr w:type="gramStart"/>
      <w:r w:rsidRPr="00E00EBB">
        <w:rPr>
          <w:rFonts w:ascii="Courier New" w:hAnsi="Courier New" w:cs="Courier New"/>
          <w:sz w:val="16"/>
          <w:szCs w:val="16"/>
        </w:rPr>
        <w:t>57  -</w:t>
      </w:r>
      <w:proofErr w:type="gramEnd"/>
      <w:r w:rsidRPr="00E00EBB">
        <w:rPr>
          <w:rFonts w:ascii="Courier New" w:hAnsi="Courier New" w:cs="Courier New"/>
          <w:sz w:val="16"/>
          <w:szCs w:val="16"/>
        </w:rPr>
        <w:t>2.1| .44  -1.9|a .62   .61| 86.7  75.9| Item 8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xml:space="preserve">| MEAN    66.1   30.0     .00     .46| .98   -.2| .98   -.2|           | </w:t>
      </w:r>
      <w:proofErr w:type="gramStart"/>
      <w:r w:rsidRPr="00E00EBB">
        <w:rPr>
          <w:rFonts w:ascii="Courier New" w:hAnsi="Courier New" w:cs="Courier New"/>
          <w:sz w:val="16"/>
          <w:szCs w:val="16"/>
        </w:rPr>
        <w:t>79.2  77.3</w:t>
      </w:r>
      <w:proofErr w:type="gramEnd"/>
      <w:r w:rsidRPr="00E00EBB">
        <w:rPr>
          <w:rFonts w:ascii="Courier New" w:hAnsi="Courier New" w:cs="Courier New"/>
          <w:sz w:val="16"/>
          <w:szCs w:val="16"/>
        </w:rPr>
        <w:t>|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 S.D.     4.4     .0     .92     .01| .38   1.5| .51   1.3|           | 11.4   1.6|         |</w:t>
      </w:r>
    </w:p>
    <w:p w:rsidR="00644078" w:rsidRPr="00E00EBB" w:rsidRDefault="00644078" w:rsidP="00644078">
      <w:pPr>
        <w:spacing w:after="120"/>
        <w:contextualSpacing/>
        <w:rPr>
          <w:rFonts w:ascii="Courier New" w:hAnsi="Courier New" w:cs="Courier New"/>
          <w:sz w:val="16"/>
          <w:szCs w:val="16"/>
        </w:rPr>
      </w:pPr>
      <w:r w:rsidRPr="00E00EBB">
        <w:rPr>
          <w:rFonts w:ascii="Courier New" w:hAnsi="Courier New" w:cs="Courier New"/>
          <w:sz w:val="16"/>
          <w:szCs w:val="16"/>
        </w:rPr>
        <w:t>----------------------------------------------------------------------------------------------</w:t>
      </w:r>
    </w:p>
    <w:p w:rsidR="00644078" w:rsidRPr="00810179" w:rsidRDefault="00644078" w:rsidP="00644078">
      <w:pPr>
        <w:spacing w:after="120"/>
        <w:contextualSpacing/>
        <w:rPr>
          <w:rFonts w:ascii="Courier New" w:hAnsi="Courier New" w:cs="Courier New"/>
          <w:sz w:val="16"/>
          <w:szCs w:val="16"/>
        </w:rPr>
      </w:pPr>
      <w:r w:rsidRPr="00810179">
        <w:rPr>
          <w:rFonts w:ascii="Courier New" w:hAnsi="Courier New" w:cs="Courier New"/>
          <w:sz w:val="16"/>
          <w:szCs w:val="16"/>
        </w:rPr>
        <w:t xml:space="preserve"> </w:t>
      </w:r>
    </w:p>
    <w:p w:rsidR="006E24AD" w:rsidRDefault="006E24AD" w:rsidP="006E24AD">
      <w:pPr>
        <w:spacing w:line="480" w:lineRule="auto"/>
        <w:rPr>
          <w:u w:val="single"/>
        </w:rPr>
      </w:pPr>
    </w:p>
    <w:p w:rsidR="006E24AD" w:rsidRDefault="006E24AD" w:rsidP="006E24AD">
      <w:pPr>
        <w:spacing w:line="480" w:lineRule="auto"/>
        <w:rPr>
          <w:u w:val="single"/>
        </w:rPr>
      </w:pPr>
    </w:p>
    <w:p w:rsidR="006E24AD" w:rsidRDefault="006E24AD" w:rsidP="006E24AD">
      <w:pPr>
        <w:spacing w:line="480" w:lineRule="auto"/>
        <w:rPr>
          <w:u w:val="single"/>
        </w:rPr>
      </w:pPr>
    </w:p>
    <w:p w:rsidR="006E24AD" w:rsidRDefault="006E24AD" w:rsidP="006E24AD">
      <w:pPr>
        <w:spacing w:line="480" w:lineRule="auto"/>
        <w:rPr>
          <w:u w:val="single"/>
        </w:rPr>
      </w:pPr>
    </w:p>
    <w:p w:rsidR="006E24AD" w:rsidRDefault="006E24AD" w:rsidP="006E24AD">
      <w:pPr>
        <w:spacing w:line="480" w:lineRule="auto"/>
        <w:rPr>
          <w:u w:val="single"/>
        </w:rPr>
      </w:pPr>
    </w:p>
    <w:p w:rsidR="002C7F14" w:rsidRDefault="002C7F14" w:rsidP="006E24AD">
      <w:pPr>
        <w:spacing w:line="480" w:lineRule="auto"/>
        <w:rPr>
          <w:u w:val="single"/>
        </w:rPr>
      </w:pPr>
    </w:p>
    <w:p w:rsidR="002C7F14" w:rsidRDefault="002C7F14" w:rsidP="006E24AD">
      <w:pPr>
        <w:spacing w:line="480" w:lineRule="auto"/>
        <w:rPr>
          <w:u w:val="single"/>
        </w:rPr>
      </w:pPr>
    </w:p>
    <w:p w:rsidR="006E24AD" w:rsidRDefault="006E24AD" w:rsidP="006E24AD">
      <w:pPr>
        <w:spacing w:line="480" w:lineRule="auto"/>
        <w:rPr>
          <w:u w:val="single"/>
        </w:rPr>
      </w:pPr>
    </w:p>
    <w:p w:rsidR="006E24AD" w:rsidRDefault="006E24AD" w:rsidP="006E24AD">
      <w:pPr>
        <w:spacing w:line="480" w:lineRule="auto"/>
        <w:rPr>
          <w:u w:val="single"/>
        </w:rPr>
      </w:pPr>
    </w:p>
    <w:p w:rsidR="006E24AD" w:rsidRDefault="006E24AD" w:rsidP="006E24AD">
      <w:pPr>
        <w:spacing w:line="480" w:lineRule="auto"/>
        <w:rPr>
          <w:u w:val="single"/>
        </w:rPr>
      </w:pPr>
    </w:p>
    <w:p w:rsidR="006E24AD" w:rsidRDefault="006E24AD" w:rsidP="006E24AD">
      <w:pPr>
        <w:pStyle w:val="ListParagraph"/>
        <w:numPr>
          <w:ilvl w:val="0"/>
          <w:numId w:val="15"/>
        </w:numPr>
        <w:spacing w:line="480" w:lineRule="auto"/>
        <w:ind w:left="360" w:hanging="360"/>
        <w:rPr>
          <w:u w:val="single"/>
        </w:rPr>
      </w:pPr>
      <w:r w:rsidRPr="00C62FD0">
        <w:rPr>
          <w:u w:val="single"/>
        </w:rPr>
        <w:lastRenderedPageBreak/>
        <w:t>Measures (Item) Fit Order Table – Table 10.</w:t>
      </w:r>
      <w:r w:rsidR="00181EA6">
        <w:rPr>
          <w:u w:val="single"/>
        </w:rPr>
        <w:t xml:space="preserve">3 </w:t>
      </w:r>
    </w:p>
    <w:p w:rsidR="00181EA6" w:rsidRPr="00181EA6" w:rsidRDefault="00181EA6" w:rsidP="00181EA6">
      <w:pPr>
        <w:spacing w:line="480" w:lineRule="auto"/>
        <w:rPr>
          <w:u w:val="single"/>
        </w:rPr>
      </w:pPr>
      <w:r w:rsidRPr="00181EA6">
        <w:t xml:space="preserve">This table gives us the </w:t>
      </w:r>
      <w:r w:rsidR="006D3664">
        <w:t xml:space="preserve">frequencies of the items and how each student endorsed the item. </w:t>
      </w:r>
      <w:r w:rsidR="00AA119E">
        <w:t>Measures (Items) 1 and 6 are not working well.</w:t>
      </w:r>
    </w:p>
    <w:p w:rsidR="00181EA6" w:rsidRDefault="00181EA6" w:rsidP="00181EA6">
      <w:pPr>
        <w:spacing w:after="120"/>
        <w:contextualSpacing/>
        <w:jc w:val="center"/>
        <w:rPr>
          <w:b/>
        </w:rPr>
      </w:pPr>
      <w:r w:rsidRPr="002656A0">
        <w:rPr>
          <w:b/>
        </w:rPr>
        <w:t xml:space="preserve">WINSTEPS </w:t>
      </w:r>
    </w:p>
    <w:p w:rsidR="00181EA6" w:rsidRDefault="00181EA6" w:rsidP="00181EA6">
      <w:pPr>
        <w:spacing w:after="120"/>
        <w:contextualSpacing/>
        <w:jc w:val="center"/>
        <w:rPr>
          <w:b/>
        </w:rPr>
      </w:pPr>
      <w:r w:rsidRPr="00E5270E">
        <w:rPr>
          <w:b/>
        </w:rPr>
        <w:t>MEASURES CATEGORY/OPTION/DISTRACTOR FREQUENCIES:  MISFIT ORDER</w:t>
      </w:r>
      <w:r>
        <w:rPr>
          <w:b/>
        </w:rPr>
        <w:t xml:space="preserve"> TABLE</w:t>
      </w:r>
    </w:p>
    <w:p w:rsidR="00181EA6" w:rsidRDefault="00181EA6" w:rsidP="00181EA6">
      <w:pPr>
        <w:spacing w:after="120"/>
        <w:contextualSpacing/>
        <w:jc w:val="center"/>
        <w:rPr>
          <w:rFonts w:ascii="Courier New" w:hAnsi="Courier New" w:cs="Courier New"/>
          <w:sz w:val="16"/>
          <w:szCs w:val="16"/>
        </w:rPr>
      </w:pPr>
    </w:p>
    <w:p w:rsidR="00181EA6" w:rsidRDefault="00181EA6" w:rsidP="00181EA6">
      <w:pPr>
        <w:spacing w:after="120"/>
        <w:contextualSpacing/>
        <w:rPr>
          <w:rFonts w:ascii="Courier New" w:hAnsi="Courier New" w:cs="Courier New"/>
          <w:sz w:val="16"/>
          <w:szCs w:val="16"/>
        </w:rPr>
      </w:pP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TABLE 10.3 Preschool DRDP Assessment Data MEASURES CATEGORY/OPTION/DISTRACTOR FREQUENCIES:  MISFIT ORDER TABLE</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INPUT: 30 </w:t>
      </w:r>
      <w:proofErr w:type="gramStart"/>
      <w:r w:rsidRPr="00181EA6">
        <w:rPr>
          <w:rFonts w:ascii="Courier New" w:hAnsi="Courier New" w:cs="Courier New"/>
          <w:sz w:val="12"/>
          <w:szCs w:val="12"/>
        </w:rPr>
        <w:t>STUDENTS  12</w:t>
      </w:r>
      <w:proofErr w:type="gramEnd"/>
      <w:r w:rsidRPr="00181EA6">
        <w:rPr>
          <w:rFonts w:ascii="Courier New" w:hAnsi="Courier New" w:cs="Courier New"/>
          <w:sz w:val="12"/>
          <w:szCs w:val="12"/>
        </w:rPr>
        <w:t xml:space="preserve"> MEASURESS  MEASURED: 30 STUDENTS  12 MEASURESS  3 CATS</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MEASURES CATEGORY/OPTION/DISTRACTOR FREQUENCIES:  MISFIT ORDER</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|ENTRY   </w:t>
      </w:r>
      <w:proofErr w:type="gramStart"/>
      <w:r w:rsidRPr="00181EA6">
        <w:rPr>
          <w:rFonts w:ascii="Courier New" w:hAnsi="Courier New" w:cs="Courier New"/>
          <w:sz w:val="12"/>
          <w:szCs w:val="12"/>
        </w:rPr>
        <w:t>DATA  SCORE</w:t>
      </w:r>
      <w:proofErr w:type="gramEnd"/>
      <w:r w:rsidRPr="00181EA6">
        <w:rPr>
          <w:rFonts w:ascii="Courier New" w:hAnsi="Courier New" w:cs="Courier New"/>
          <w:sz w:val="12"/>
          <w:szCs w:val="12"/>
        </w:rPr>
        <w:t xml:space="preserve"> |     DATA   | </w:t>
      </w:r>
      <w:r w:rsidRPr="00181EA6">
        <w:rPr>
          <w:rFonts w:ascii="Courier New" w:hAnsi="Courier New" w:cs="Courier New"/>
          <w:sz w:val="12"/>
          <w:szCs w:val="12"/>
          <w:highlight w:val="magenta"/>
        </w:rPr>
        <w:t>AVERAGE</w:t>
      </w:r>
      <w:r w:rsidRPr="00181EA6">
        <w:rPr>
          <w:rFonts w:ascii="Courier New" w:hAnsi="Courier New" w:cs="Courier New"/>
          <w:sz w:val="12"/>
          <w:szCs w:val="12"/>
        </w:rPr>
        <w:t xml:space="preserve">  S.E.  OUTF PTMEA|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w:t>
      </w:r>
      <w:proofErr w:type="gramStart"/>
      <w:r w:rsidRPr="00181EA6">
        <w:rPr>
          <w:rFonts w:ascii="Courier New" w:hAnsi="Courier New" w:cs="Courier New"/>
          <w:sz w:val="12"/>
          <w:szCs w:val="12"/>
        </w:rPr>
        <w:t>NUMBER  CODE</w:t>
      </w:r>
      <w:proofErr w:type="gramEnd"/>
      <w:r w:rsidRPr="00181EA6">
        <w:rPr>
          <w:rFonts w:ascii="Courier New" w:hAnsi="Courier New" w:cs="Courier New"/>
          <w:sz w:val="12"/>
          <w:szCs w:val="12"/>
        </w:rPr>
        <w:t xml:space="preserve">  VALUE |  COUNT   % | MEASURE  MEAN  MNSQ CORR.| MEASURE|</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w:t>
      </w:r>
    </w:p>
    <w:p w:rsidR="00181EA6" w:rsidRPr="00181EA6" w:rsidRDefault="00181EA6" w:rsidP="00181EA6">
      <w:pPr>
        <w:spacing w:after="120"/>
        <w:contextualSpacing/>
        <w:rPr>
          <w:rFonts w:ascii="Courier New" w:hAnsi="Courier New" w:cs="Courier New"/>
          <w:sz w:val="12"/>
          <w:szCs w:val="12"/>
          <w:highlight w:val="magenta"/>
        </w:rPr>
      </w:pPr>
      <w:r w:rsidRPr="00181EA6">
        <w:rPr>
          <w:rFonts w:ascii="Courier New" w:hAnsi="Courier New" w:cs="Courier New"/>
          <w:sz w:val="12"/>
          <w:szCs w:val="12"/>
        </w:rPr>
        <w:t xml:space="preserve">|   </w:t>
      </w:r>
      <w:r w:rsidRPr="00181EA6">
        <w:rPr>
          <w:rFonts w:ascii="Courier New" w:hAnsi="Courier New" w:cs="Courier New"/>
          <w:sz w:val="12"/>
          <w:szCs w:val="12"/>
          <w:highlight w:val="magenta"/>
        </w:rPr>
        <w:t xml:space="preserve">11 A 1         </w:t>
      </w:r>
      <w:proofErr w:type="spellStart"/>
      <w:r w:rsidRPr="00181EA6">
        <w:rPr>
          <w:rFonts w:ascii="Courier New" w:hAnsi="Courier New" w:cs="Courier New"/>
          <w:sz w:val="12"/>
          <w:szCs w:val="12"/>
          <w:highlight w:val="magenta"/>
        </w:rPr>
        <w:t>1</w:t>
      </w:r>
      <w:proofErr w:type="spellEnd"/>
      <w:r w:rsidRPr="00181EA6">
        <w:rPr>
          <w:rFonts w:ascii="Courier New" w:hAnsi="Courier New" w:cs="Courier New"/>
          <w:sz w:val="12"/>
          <w:szCs w:val="12"/>
          <w:highlight w:val="magenta"/>
        </w:rPr>
        <w:t xml:space="preserve"> |      </w:t>
      </w:r>
      <w:proofErr w:type="gramStart"/>
      <w:r w:rsidRPr="00181EA6">
        <w:rPr>
          <w:rFonts w:ascii="Courier New" w:hAnsi="Courier New" w:cs="Courier New"/>
          <w:sz w:val="12"/>
          <w:szCs w:val="12"/>
          <w:highlight w:val="magenta"/>
        </w:rPr>
        <w:t>4  13</w:t>
      </w:r>
      <w:proofErr w:type="gramEnd"/>
      <w:r w:rsidRPr="00181EA6">
        <w:rPr>
          <w:rFonts w:ascii="Courier New" w:hAnsi="Courier New" w:cs="Courier New"/>
          <w:sz w:val="12"/>
          <w:szCs w:val="12"/>
          <w:highlight w:val="magenta"/>
        </w:rPr>
        <w:t xml:space="preserve"> |   -1.84   .37  1.0  -.53 |Item 11 | 1 Developing</w:t>
      </w:r>
    </w:p>
    <w:p w:rsidR="00181EA6" w:rsidRPr="00181EA6" w:rsidRDefault="00181EA6" w:rsidP="00181EA6">
      <w:pPr>
        <w:spacing w:after="120"/>
        <w:contextualSpacing/>
        <w:rPr>
          <w:rFonts w:ascii="Courier New" w:hAnsi="Courier New" w:cs="Courier New"/>
          <w:sz w:val="12"/>
          <w:szCs w:val="12"/>
          <w:highlight w:val="magenta"/>
        </w:rPr>
      </w:pPr>
      <w:r w:rsidRPr="00181EA6">
        <w:rPr>
          <w:rFonts w:ascii="Courier New" w:hAnsi="Courier New" w:cs="Courier New"/>
          <w:sz w:val="12"/>
          <w:szCs w:val="12"/>
          <w:highlight w:val="magenta"/>
        </w:rPr>
        <w:t xml:space="preserve">|        2         </w:t>
      </w:r>
      <w:proofErr w:type="spellStart"/>
      <w:r w:rsidRPr="00181EA6">
        <w:rPr>
          <w:rFonts w:ascii="Courier New" w:hAnsi="Courier New" w:cs="Courier New"/>
          <w:sz w:val="12"/>
          <w:szCs w:val="12"/>
          <w:highlight w:val="magenta"/>
        </w:rPr>
        <w:t>2</w:t>
      </w:r>
      <w:proofErr w:type="spellEnd"/>
      <w:r w:rsidRPr="00181EA6">
        <w:rPr>
          <w:rFonts w:ascii="Courier New" w:hAnsi="Courier New" w:cs="Courier New"/>
          <w:sz w:val="12"/>
          <w:szCs w:val="12"/>
          <w:highlight w:val="magenta"/>
        </w:rPr>
        <w:t xml:space="preserve"> |     </w:t>
      </w:r>
      <w:proofErr w:type="gramStart"/>
      <w:r w:rsidRPr="00181EA6">
        <w:rPr>
          <w:rFonts w:ascii="Courier New" w:hAnsi="Courier New" w:cs="Courier New"/>
          <w:sz w:val="12"/>
          <w:szCs w:val="12"/>
          <w:highlight w:val="magenta"/>
        </w:rPr>
        <w:t>19  63</w:t>
      </w:r>
      <w:proofErr w:type="gramEnd"/>
      <w:r w:rsidRPr="00181EA6">
        <w:rPr>
          <w:rFonts w:ascii="Courier New" w:hAnsi="Courier New" w:cs="Courier New"/>
          <w:sz w:val="12"/>
          <w:szCs w:val="12"/>
          <w:highlight w:val="magenta"/>
        </w:rPr>
        <w:t xml:space="preserve"> |    1.58   .56  1.8   .12 |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highlight w:val="magenta"/>
        </w:rPr>
        <w:t xml:space="preserve">|        3         </w:t>
      </w:r>
      <w:proofErr w:type="spellStart"/>
      <w:r w:rsidRPr="00181EA6">
        <w:rPr>
          <w:rFonts w:ascii="Courier New" w:hAnsi="Courier New" w:cs="Courier New"/>
          <w:sz w:val="12"/>
          <w:szCs w:val="12"/>
          <w:highlight w:val="magenta"/>
        </w:rPr>
        <w:t>3</w:t>
      </w:r>
      <w:proofErr w:type="spellEnd"/>
      <w:r w:rsidRPr="00181EA6">
        <w:rPr>
          <w:rFonts w:ascii="Courier New" w:hAnsi="Courier New" w:cs="Courier New"/>
          <w:sz w:val="12"/>
          <w:szCs w:val="12"/>
          <w:highlight w:val="magenta"/>
        </w:rPr>
        <w:t xml:space="preserve"> |      </w:t>
      </w:r>
      <w:proofErr w:type="gramStart"/>
      <w:r w:rsidRPr="00181EA6">
        <w:rPr>
          <w:rFonts w:ascii="Courier New" w:hAnsi="Courier New" w:cs="Courier New"/>
          <w:sz w:val="12"/>
          <w:szCs w:val="12"/>
          <w:highlight w:val="magenta"/>
        </w:rPr>
        <w:t>7  23</w:t>
      </w:r>
      <w:proofErr w:type="gramEnd"/>
      <w:r w:rsidRPr="00181EA6">
        <w:rPr>
          <w:rFonts w:ascii="Courier New" w:hAnsi="Courier New" w:cs="Courier New"/>
          <w:sz w:val="12"/>
          <w:szCs w:val="12"/>
          <w:highlight w:val="magenta"/>
        </w:rPr>
        <w:t xml:space="preserve"> |    2.60   .34  2.3   .29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12 B 1         </w:t>
      </w:r>
      <w:proofErr w:type="spellStart"/>
      <w:r w:rsidRPr="00181EA6">
        <w:rPr>
          <w:rFonts w:ascii="Courier New" w:hAnsi="Courier New" w:cs="Courier New"/>
          <w:sz w:val="12"/>
          <w:szCs w:val="12"/>
        </w:rPr>
        <w:t>1</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7  23</w:t>
      </w:r>
      <w:proofErr w:type="gramEnd"/>
      <w:r w:rsidRPr="00181EA6">
        <w:rPr>
          <w:rFonts w:ascii="Courier New" w:hAnsi="Courier New" w:cs="Courier New"/>
          <w:sz w:val="12"/>
          <w:szCs w:val="12"/>
        </w:rPr>
        <w:t xml:space="preserve"> |   -1.45   .55  1.4  -.65 |Item 12 | 1 Developing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20  67</w:t>
      </w:r>
      <w:proofErr w:type="gramEnd"/>
      <w:r w:rsidRPr="00181EA6">
        <w:rPr>
          <w:rFonts w:ascii="Courier New" w:hAnsi="Courier New" w:cs="Courier New"/>
          <w:sz w:val="12"/>
          <w:szCs w:val="12"/>
        </w:rPr>
        <w:t xml:space="preserve"> |    2.02   .45  1.1   .39 |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3  10</w:t>
      </w:r>
      <w:proofErr w:type="gramEnd"/>
      <w:r w:rsidRPr="00181EA6">
        <w:rPr>
          <w:rFonts w:ascii="Courier New" w:hAnsi="Courier New" w:cs="Courier New"/>
          <w:sz w:val="12"/>
          <w:szCs w:val="12"/>
        </w:rPr>
        <w:t xml:space="preserve"> |    3.54   .13  1.3   .31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7 C 1         </w:t>
      </w:r>
      <w:proofErr w:type="spellStart"/>
      <w:r w:rsidRPr="00181EA6">
        <w:rPr>
          <w:rFonts w:ascii="Courier New" w:hAnsi="Courier New" w:cs="Courier New"/>
          <w:sz w:val="12"/>
          <w:szCs w:val="12"/>
        </w:rPr>
        <w:t>1</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4  13</w:t>
      </w:r>
      <w:proofErr w:type="gramEnd"/>
      <w:r w:rsidRPr="00181EA6">
        <w:rPr>
          <w:rFonts w:ascii="Courier New" w:hAnsi="Courier New" w:cs="Courier New"/>
          <w:sz w:val="12"/>
          <w:szCs w:val="12"/>
        </w:rPr>
        <w:t xml:space="preserve"> |    -.96  1.36  1.0  -.39 |Item 7  | 1 Developing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18  60</w:t>
      </w:r>
      <w:proofErr w:type="gramEnd"/>
      <w:r w:rsidRPr="00181EA6">
        <w:rPr>
          <w:rFonts w:ascii="Courier New" w:hAnsi="Courier New" w:cs="Courier New"/>
          <w:sz w:val="12"/>
          <w:szCs w:val="12"/>
        </w:rPr>
        <w:t xml:space="preserve"> |     .94   .50   .9  -.22 |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8  27</w:t>
      </w:r>
      <w:proofErr w:type="gramEnd"/>
      <w:r w:rsidRPr="00181EA6">
        <w:rPr>
          <w:rFonts w:ascii="Courier New" w:hAnsi="Courier New" w:cs="Courier New"/>
          <w:sz w:val="12"/>
          <w:szCs w:val="12"/>
        </w:rPr>
        <w:t xml:space="preserve"> |    3.48   .42  1.2   .54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D 1         </w:t>
      </w:r>
      <w:proofErr w:type="spellStart"/>
      <w:r w:rsidRPr="00181EA6">
        <w:rPr>
          <w:rFonts w:ascii="Courier New" w:hAnsi="Courier New" w:cs="Courier New"/>
          <w:sz w:val="12"/>
          <w:szCs w:val="12"/>
        </w:rPr>
        <w:t>1</w:t>
      </w:r>
      <w:proofErr w:type="spellEnd"/>
      <w:r w:rsidRPr="00181EA6">
        <w:rPr>
          <w:rFonts w:ascii="Courier New" w:hAnsi="Courier New" w:cs="Courier New"/>
          <w:sz w:val="12"/>
          <w:szCs w:val="12"/>
        </w:rPr>
        <w:t xml:space="preserve"> |      2   7 |   -2.34   .</w:t>
      </w:r>
      <w:proofErr w:type="gramStart"/>
      <w:r w:rsidRPr="00181EA6">
        <w:rPr>
          <w:rFonts w:ascii="Courier New" w:hAnsi="Courier New" w:cs="Courier New"/>
          <w:sz w:val="12"/>
          <w:szCs w:val="12"/>
        </w:rPr>
        <w:t>71  1.0</w:t>
      </w:r>
      <w:proofErr w:type="gramEnd"/>
      <w:r w:rsidRPr="00181EA6">
        <w:rPr>
          <w:rFonts w:ascii="Courier New" w:hAnsi="Courier New" w:cs="Courier New"/>
          <w:sz w:val="12"/>
          <w:szCs w:val="12"/>
        </w:rPr>
        <w:t xml:space="preserve">  -.42 |Item 3  | 1 Developing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16  53</w:t>
      </w:r>
      <w:proofErr w:type="gramEnd"/>
      <w:r w:rsidRPr="00181EA6">
        <w:rPr>
          <w:rFonts w:ascii="Courier New" w:hAnsi="Courier New" w:cs="Courier New"/>
          <w:sz w:val="12"/>
          <w:szCs w:val="12"/>
        </w:rPr>
        <w:t xml:space="preserve"> |     .47   .51   .8  -.41 |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12  40</w:t>
      </w:r>
      <w:proofErr w:type="gramEnd"/>
      <w:r w:rsidRPr="00181EA6">
        <w:rPr>
          <w:rFonts w:ascii="Courier New" w:hAnsi="Courier New" w:cs="Courier New"/>
          <w:sz w:val="12"/>
          <w:szCs w:val="12"/>
        </w:rPr>
        <w:t xml:space="preserve"> |    3.18   .43  1.5   .63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5 E 1         </w:t>
      </w:r>
      <w:proofErr w:type="spellStart"/>
      <w:r w:rsidRPr="00181EA6">
        <w:rPr>
          <w:rFonts w:ascii="Courier New" w:hAnsi="Courier New" w:cs="Courier New"/>
          <w:sz w:val="12"/>
          <w:szCs w:val="12"/>
        </w:rPr>
        <w:t>1</w:t>
      </w:r>
      <w:proofErr w:type="spellEnd"/>
      <w:r w:rsidRPr="00181EA6">
        <w:rPr>
          <w:rFonts w:ascii="Courier New" w:hAnsi="Courier New" w:cs="Courier New"/>
          <w:sz w:val="12"/>
          <w:szCs w:val="12"/>
        </w:rPr>
        <w:t xml:space="preserve"> |      2   7 |    -.80   .</w:t>
      </w:r>
      <w:proofErr w:type="gramStart"/>
      <w:r w:rsidRPr="00181EA6">
        <w:rPr>
          <w:rFonts w:ascii="Courier New" w:hAnsi="Courier New" w:cs="Courier New"/>
          <w:sz w:val="12"/>
          <w:szCs w:val="12"/>
        </w:rPr>
        <w:t>83  2.1</w:t>
      </w:r>
      <w:proofErr w:type="gramEnd"/>
      <w:r w:rsidRPr="00181EA6">
        <w:rPr>
          <w:rFonts w:ascii="Courier New" w:hAnsi="Courier New" w:cs="Courier New"/>
          <w:sz w:val="12"/>
          <w:szCs w:val="12"/>
        </w:rPr>
        <w:t xml:space="preserve">  -.24 |Item 5  | 1 Developing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18  60</w:t>
      </w:r>
      <w:proofErr w:type="gramEnd"/>
      <w:r w:rsidRPr="00181EA6">
        <w:rPr>
          <w:rFonts w:ascii="Courier New" w:hAnsi="Courier New" w:cs="Courier New"/>
          <w:sz w:val="12"/>
          <w:szCs w:val="12"/>
        </w:rPr>
        <w:t xml:space="preserve"> |     .22   .46   .5  -.59 |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10  33</w:t>
      </w:r>
      <w:proofErr w:type="gramEnd"/>
      <w:r w:rsidRPr="00181EA6">
        <w:rPr>
          <w:rFonts w:ascii="Courier New" w:hAnsi="Courier New" w:cs="Courier New"/>
          <w:sz w:val="12"/>
          <w:szCs w:val="12"/>
        </w:rPr>
        <w:t xml:space="preserve"> |    3.86   .25   .4   .74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2 F 1         </w:t>
      </w:r>
      <w:proofErr w:type="spellStart"/>
      <w:r w:rsidRPr="00181EA6">
        <w:rPr>
          <w:rFonts w:ascii="Courier New" w:hAnsi="Courier New" w:cs="Courier New"/>
          <w:sz w:val="12"/>
          <w:szCs w:val="12"/>
        </w:rPr>
        <w:t>1</w:t>
      </w:r>
      <w:proofErr w:type="spellEnd"/>
      <w:r w:rsidRPr="00181EA6">
        <w:rPr>
          <w:rFonts w:ascii="Courier New" w:hAnsi="Courier New" w:cs="Courier New"/>
          <w:sz w:val="12"/>
          <w:szCs w:val="12"/>
        </w:rPr>
        <w:t xml:space="preserve"> |      1   3 |   -3.05         .</w:t>
      </w:r>
      <w:proofErr w:type="gramStart"/>
      <w:r w:rsidRPr="00181EA6">
        <w:rPr>
          <w:rFonts w:ascii="Courier New" w:hAnsi="Courier New" w:cs="Courier New"/>
          <w:sz w:val="12"/>
          <w:szCs w:val="12"/>
        </w:rPr>
        <w:t>4  -</w:t>
      </w:r>
      <w:proofErr w:type="gramEnd"/>
      <w:r w:rsidRPr="00181EA6">
        <w:rPr>
          <w:rFonts w:ascii="Courier New" w:hAnsi="Courier New" w:cs="Courier New"/>
          <w:sz w:val="12"/>
          <w:szCs w:val="12"/>
        </w:rPr>
        <w:t>.35 |Item 2  | 1 Developing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18  60</w:t>
      </w:r>
      <w:proofErr w:type="gramEnd"/>
      <w:r w:rsidRPr="00181EA6">
        <w:rPr>
          <w:rFonts w:ascii="Courier New" w:hAnsi="Courier New" w:cs="Courier New"/>
          <w:sz w:val="12"/>
          <w:szCs w:val="12"/>
        </w:rPr>
        <w:t xml:space="preserve"> |     .44   .49   .8  -.48 |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11  37</w:t>
      </w:r>
      <w:proofErr w:type="gramEnd"/>
      <w:r w:rsidRPr="00181EA6">
        <w:rPr>
          <w:rFonts w:ascii="Courier New" w:hAnsi="Courier New" w:cs="Courier New"/>
          <w:sz w:val="12"/>
          <w:szCs w:val="12"/>
        </w:rPr>
        <w:t xml:space="preserve"> |    3.28   .42  1.1   .61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4 f 1         </w:t>
      </w:r>
      <w:proofErr w:type="spellStart"/>
      <w:r w:rsidRPr="00181EA6">
        <w:rPr>
          <w:rFonts w:ascii="Courier New" w:hAnsi="Courier New" w:cs="Courier New"/>
          <w:sz w:val="12"/>
          <w:szCs w:val="12"/>
        </w:rPr>
        <w:t>1</w:t>
      </w:r>
      <w:proofErr w:type="spellEnd"/>
      <w:r w:rsidRPr="00181EA6">
        <w:rPr>
          <w:rFonts w:ascii="Courier New" w:hAnsi="Courier New" w:cs="Courier New"/>
          <w:sz w:val="12"/>
          <w:szCs w:val="12"/>
        </w:rPr>
        <w:t xml:space="preserve"> |      1   3 |   -3.05         .</w:t>
      </w:r>
      <w:proofErr w:type="gramStart"/>
      <w:r w:rsidRPr="00181EA6">
        <w:rPr>
          <w:rFonts w:ascii="Courier New" w:hAnsi="Courier New" w:cs="Courier New"/>
          <w:sz w:val="12"/>
          <w:szCs w:val="12"/>
        </w:rPr>
        <w:t>4  -</w:t>
      </w:r>
      <w:proofErr w:type="gramEnd"/>
      <w:r w:rsidRPr="00181EA6">
        <w:rPr>
          <w:rFonts w:ascii="Courier New" w:hAnsi="Courier New" w:cs="Courier New"/>
          <w:sz w:val="12"/>
          <w:szCs w:val="12"/>
        </w:rPr>
        <w:t>.35 |Item 4  | 1 Developing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19  63</w:t>
      </w:r>
      <w:proofErr w:type="gramEnd"/>
      <w:r w:rsidRPr="00181EA6">
        <w:rPr>
          <w:rFonts w:ascii="Courier New" w:hAnsi="Courier New" w:cs="Courier New"/>
          <w:sz w:val="12"/>
          <w:szCs w:val="12"/>
        </w:rPr>
        <w:t xml:space="preserve"> |     .48   .48  1.1  -.49 |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10  33</w:t>
      </w:r>
      <w:proofErr w:type="gramEnd"/>
      <w:r w:rsidRPr="00181EA6">
        <w:rPr>
          <w:rFonts w:ascii="Courier New" w:hAnsi="Courier New" w:cs="Courier New"/>
          <w:sz w:val="12"/>
          <w:szCs w:val="12"/>
        </w:rPr>
        <w:t xml:space="preserve"> |    3.48   .32   .6   .63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10 e 1         </w:t>
      </w:r>
      <w:proofErr w:type="spellStart"/>
      <w:r w:rsidRPr="00181EA6">
        <w:rPr>
          <w:rFonts w:ascii="Courier New" w:hAnsi="Courier New" w:cs="Courier New"/>
          <w:sz w:val="12"/>
          <w:szCs w:val="12"/>
        </w:rPr>
        <w:t>1</w:t>
      </w:r>
      <w:proofErr w:type="spellEnd"/>
      <w:r w:rsidRPr="00181EA6">
        <w:rPr>
          <w:rFonts w:ascii="Courier New" w:hAnsi="Courier New" w:cs="Courier New"/>
          <w:sz w:val="12"/>
          <w:szCs w:val="12"/>
        </w:rPr>
        <w:t xml:space="preserve"> |      1   3 |   -2.64         .</w:t>
      </w:r>
      <w:proofErr w:type="gramStart"/>
      <w:r w:rsidRPr="00181EA6">
        <w:rPr>
          <w:rFonts w:ascii="Courier New" w:hAnsi="Courier New" w:cs="Courier New"/>
          <w:sz w:val="12"/>
          <w:szCs w:val="12"/>
        </w:rPr>
        <w:t>4  -</w:t>
      </w:r>
      <w:proofErr w:type="gramEnd"/>
      <w:r w:rsidRPr="00181EA6">
        <w:rPr>
          <w:rFonts w:ascii="Courier New" w:hAnsi="Courier New" w:cs="Courier New"/>
          <w:sz w:val="12"/>
          <w:szCs w:val="12"/>
        </w:rPr>
        <w:t>.31 |Item 10 | 1 Developing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24  80</w:t>
      </w:r>
      <w:proofErr w:type="gramEnd"/>
      <w:r w:rsidRPr="00181EA6">
        <w:rPr>
          <w:rFonts w:ascii="Courier New" w:hAnsi="Courier New" w:cs="Courier New"/>
          <w:sz w:val="12"/>
          <w:szCs w:val="12"/>
        </w:rPr>
        <w:t xml:space="preserve"> |     .99   .44   .9  -.32 |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5  17</w:t>
      </w:r>
      <w:proofErr w:type="gramEnd"/>
      <w:r w:rsidRPr="00181EA6">
        <w:rPr>
          <w:rFonts w:ascii="Courier New" w:hAnsi="Courier New" w:cs="Courier New"/>
          <w:sz w:val="12"/>
          <w:szCs w:val="12"/>
        </w:rPr>
        <w:t xml:space="preserve"> |    3.97   .59   .8   .49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9 d 1         </w:t>
      </w:r>
      <w:proofErr w:type="spellStart"/>
      <w:r w:rsidRPr="00181EA6">
        <w:rPr>
          <w:rFonts w:ascii="Courier New" w:hAnsi="Courier New" w:cs="Courier New"/>
          <w:sz w:val="12"/>
          <w:szCs w:val="12"/>
        </w:rPr>
        <w:t>1</w:t>
      </w:r>
      <w:proofErr w:type="spellEnd"/>
      <w:r w:rsidRPr="00181EA6">
        <w:rPr>
          <w:rFonts w:ascii="Courier New" w:hAnsi="Courier New" w:cs="Courier New"/>
          <w:sz w:val="12"/>
          <w:szCs w:val="12"/>
        </w:rPr>
        <w:t xml:space="preserve"> |      1   3 |   -2.64         .</w:t>
      </w:r>
      <w:proofErr w:type="gramStart"/>
      <w:r w:rsidRPr="00181EA6">
        <w:rPr>
          <w:rFonts w:ascii="Courier New" w:hAnsi="Courier New" w:cs="Courier New"/>
          <w:sz w:val="12"/>
          <w:szCs w:val="12"/>
        </w:rPr>
        <w:t>4  -</w:t>
      </w:r>
      <w:proofErr w:type="gramEnd"/>
      <w:r w:rsidRPr="00181EA6">
        <w:rPr>
          <w:rFonts w:ascii="Courier New" w:hAnsi="Courier New" w:cs="Courier New"/>
          <w:sz w:val="12"/>
          <w:szCs w:val="12"/>
        </w:rPr>
        <w:t>.31 |Item 9  | 1 Developing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24  80</w:t>
      </w:r>
      <w:proofErr w:type="gramEnd"/>
      <w:r w:rsidRPr="00181EA6">
        <w:rPr>
          <w:rFonts w:ascii="Courier New" w:hAnsi="Courier New" w:cs="Courier New"/>
          <w:sz w:val="12"/>
          <w:szCs w:val="12"/>
        </w:rPr>
        <w:t xml:space="preserve"> |     .97   .44   .9  -.33 |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5  17</w:t>
      </w:r>
      <w:proofErr w:type="gramEnd"/>
      <w:r w:rsidRPr="00181EA6">
        <w:rPr>
          <w:rFonts w:ascii="Courier New" w:hAnsi="Courier New" w:cs="Courier New"/>
          <w:sz w:val="12"/>
          <w:szCs w:val="12"/>
        </w:rPr>
        <w:t xml:space="preserve"> |    4.06   .52   .6   .51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1 c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16  53</w:t>
      </w:r>
      <w:proofErr w:type="gramEnd"/>
      <w:r w:rsidRPr="00181EA6">
        <w:rPr>
          <w:rFonts w:ascii="Courier New" w:hAnsi="Courier New" w:cs="Courier New"/>
          <w:sz w:val="12"/>
          <w:szCs w:val="12"/>
        </w:rPr>
        <w:t xml:space="preserve"> |    -.31   .49   .8  -.76 |Item 1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14  47</w:t>
      </w:r>
      <w:proofErr w:type="gramEnd"/>
      <w:r w:rsidRPr="00181EA6">
        <w:rPr>
          <w:rFonts w:ascii="Courier New" w:hAnsi="Courier New" w:cs="Courier New"/>
          <w:sz w:val="12"/>
          <w:szCs w:val="12"/>
        </w:rPr>
        <w:t xml:space="preserve"> |    3.28   .29   .4   .76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6 b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23  77</w:t>
      </w:r>
      <w:proofErr w:type="gramEnd"/>
      <w:r w:rsidRPr="00181EA6">
        <w:rPr>
          <w:rFonts w:ascii="Courier New" w:hAnsi="Courier New" w:cs="Courier New"/>
          <w:sz w:val="12"/>
          <w:szCs w:val="12"/>
        </w:rPr>
        <w:t xml:space="preserve"> |     .57   .44   .7  -.61 |Item 6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7  23</w:t>
      </w:r>
      <w:proofErr w:type="gramEnd"/>
      <w:r w:rsidRPr="00181EA6">
        <w:rPr>
          <w:rFonts w:ascii="Courier New" w:hAnsi="Courier New" w:cs="Courier New"/>
          <w:sz w:val="12"/>
          <w:szCs w:val="12"/>
        </w:rPr>
        <w:t xml:space="preserve"> |    3.98   .39   .5   .61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            |                          |        |</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8 a 1         </w:t>
      </w:r>
      <w:proofErr w:type="spellStart"/>
      <w:r w:rsidRPr="00181EA6">
        <w:rPr>
          <w:rFonts w:ascii="Courier New" w:hAnsi="Courier New" w:cs="Courier New"/>
          <w:sz w:val="12"/>
          <w:szCs w:val="12"/>
        </w:rPr>
        <w:t>1</w:t>
      </w:r>
      <w:proofErr w:type="spellEnd"/>
      <w:r w:rsidRPr="00181EA6">
        <w:rPr>
          <w:rFonts w:ascii="Courier New" w:hAnsi="Courier New" w:cs="Courier New"/>
          <w:sz w:val="12"/>
          <w:szCs w:val="12"/>
        </w:rPr>
        <w:t xml:space="preserve"> |      1   3 |   -2.64         .</w:t>
      </w:r>
      <w:proofErr w:type="gramStart"/>
      <w:r w:rsidRPr="00181EA6">
        <w:rPr>
          <w:rFonts w:ascii="Courier New" w:hAnsi="Courier New" w:cs="Courier New"/>
          <w:sz w:val="12"/>
          <w:szCs w:val="12"/>
        </w:rPr>
        <w:t>4  -</w:t>
      </w:r>
      <w:proofErr w:type="gramEnd"/>
      <w:r w:rsidRPr="00181EA6">
        <w:rPr>
          <w:rFonts w:ascii="Courier New" w:hAnsi="Courier New" w:cs="Courier New"/>
          <w:sz w:val="12"/>
          <w:szCs w:val="12"/>
        </w:rPr>
        <w:t>.31 |Item 8  | 1 Developing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2         </w:t>
      </w:r>
      <w:proofErr w:type="spellStart"/>
      <w:r w:rsidRPr="00181EA6">
        <w:rPr>
          <w:rFonts w:ascii="Courier New" w:hAnsi="Courier New" w:cs="Courier New"/>
          <w:sz w:val="12"/>
          <w:szCs w:val="12"/>
        </w:rPr>
        <w:t>2</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24  80</w:t>
      </w:r>
      <w:proofErr w:type="gramEnd"/>
      <w:r w:rsidRPr="00181EA6">
        <w:rPr>
          <w:rFonts w:ascii="Courier New" w:hAnsi="Courier New" w:cs="Courier New"/>
          <w:sz w:val="12"/>
          <w:szCs w:val="12"/>
        </w:rPr>
        <w:t xml:space="preserve"> |     .92   .43   .8  -.38 |        | 2 Building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3         </w:t>
      </w:r>
      <w:proofErr w:type="spellStart"/>
      <w:r w:rsidRPr="00181EA6">
        <w:rPr>
          <w:rFonts w:ascii="Courier New" w:hAnsi="Courier New" w:cs="Courier New"/>
          <w:sz w:val="12"/>
          <w:szCs w:val="12"/>
        </w:rPr>
        <w:t>3</w:t>
      </w:r>
      <w:proofErr w:type="spellEnd"/>
      <w:r w:rsidRPr="00181EA6">
        <w:rPr>
          <w:rFonts w:ascii="Courier New" w:hAnsi="Courier New" w:cs="Courier New"/>
          <w:sz w:val="12"/>
          <w:szCs w:val="12"/>
        </w:rPr>
        <w:t xml:space="preserve"> |      </w:t>
      </w:r>
      <w:proofErr w:type="gramStart"/>
      <w:r w:rsidRPr="00181EA6">
        <w:rPr>
          <w:rFonts w:ascii="Courier New" w:hAnsi="Courier New" w:cs="Courier New"/>
          <w:sz w:val="12"/>
          <w:szCs w:val="12"/>
        </w:rPr>
        <w:t>5  17</w:t>
      </w:r>
      <w:proofErr w:type="gramEnd"/>
      <w:r w:rsidRPr="00181EA6">
        <w:rPr>
          <w:rFonts w:ascii="Courier New" w:hAnsi="Courier New" w:cs="Courier New"/>
          <w:sz w:val="12"/>
          <w:szCs w:val="12"/>
        </w:rPr>
        <w:t xml:space="preserve"> |    4.30   .40   .4   .55 |        | 3 Integrating</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w:t>
      </w:r>
    </w:p>
    <w:p w:rsidR="00181EA6" w:rsidRPr="00181EA6" w:rsidRDefault="00181EA6" w:rsidP="00181EA6">
      <w:pPr>
        <w:spacing w:after="120"/>
        <w:contextualSpacing/>
        <w:rPr>
          <w:rFonts w:ascii="Courier New" w:hAnsi="Courier New" w:cs="Courier New"/>
          <w:sz w:val="12"/>
          <w:szCs w:val="12"/>
        </w:rPr>
      </w:pPr>
      <w:r w:rsidRPr="00181EA6">
        <w:rPr>
          <w:rFonts w:ascii="Courier New" w:hAnsi="Courier New" w:cs="Courier New"/>
          <w:sz w:val="12"/>
          <w:szCs w:val="12"/>
        </w:rPr>
        <w:t xml:space="preserve"> </w:t>
      </w: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5F22F1" w:rsidRDefault="005F22F1" w:rsidP="00467228">
      <w:pPr>
        <w:spacing w:after="120"/>
        <w:contextualSpacing/>
        <w:jc w:val="center"/>
        <w:rPr>
          <w:b/>
        </w:rPr>
      </w:pPr>
    </w:p>
    <w:p w:rsidR="00E37F78" w:rsidRDefault="00E37F78" w:rsidP="00467228">
      <w:pPr>
        <w:spacing w:after="120"/>
        <w:contextualSpacing/>
        <w:jc w:val="center"/>
        <w:rPr>
          <w:b/>
        </w:rPr>
      </w:pPr>
    </w:p>
    <w:p w:rsidR="00E37F78" w:rsidRDefault="00E37F78" w:rsidP="00467228">
      <w:pPr>
        <w:spacing w:after="120"/>
        <w:contextualSpacing/>
        <w:jc w:val="center"/>
        <w:rPr>
          <w:b/>
        </w:rPr>
      </w:pPr>
    </w:p>
    <w:p w:rsidR="00E37F78" w:rsidRDefault="00E37F78" w:rsidP="00467228">
      <w:pPr>
        <w:spacing w:after="120"/>
        <w:contextualSpacing/>
        <w:jc w:val="center"/>
        <w:rPr>
          <w:b/>
        </w:rPr>
      </w:pPr>
    </w:p>
    <w:p w:rsidR="00467228" w:rsidRDefault="00467228" w:rsidP="00467228">
      <w:pPr>
        <w:spacing w:after="120"/>
        <w:contextualSpacing/>
        <w:jc w:val="center"/>
        <w:rPr>
          <w:b/>
        </w:rPr>
      </w:pPr>
      <w:r w:rsidRPr="002656A0">
        <w:rPr>
          <w:b/>
        </w:rPr>
        <w:t xml:space="preserve">WINSTEPS </w:t>
      </w:r>
      <w:r>
        <w:rPr>
          <w:b/>
        </w:rPr>
        <w:t>Question Dimensionality Table</w:t>
      </w:r>
    </w:p>
    <w:p w:rsidR="00467228" w:rsidRDefault="00467228" w:rsidP="00467228">
      <w:pPr>
        <w:spacing w:after="120"/>
        <w:contextualSpacing/>
        <w:jc w:val="center"/>
        <w:rPr>
          <w:b/>
        </w:rPr>
      </w:pPr>
    </w:p>
    <w:p w:rsidR="00467228" w:rsidRDefault="00467228" w:rsidP="00467228">
      <w:pPr>
        <w:spacing w:after="120"/>
        <w:contextualSpacing/>
        <w:jc w:val="center"/>
        <w:rPr>
          <w:rFonts w:ascii="Courier New" w:hAnsi="Courier New" w:cs="Courier New"/>
          <w:sz w:val="16"/>
          <w:szCs w:val="16"/>
        </w:rPr>
      </w:pPr>
    </w:p>
    <w:p w:rsidR="00467228" w:rsidRDefault="00467228" w:rsidP="00467228">
      <w:pPr>
        <w:spacing w:after="120"/>
        <w:contextualSpacing/>
        <w:jc w:val="center"/>
        <w:rPr>
          <w:rFonts w:ascii="Courier New" w:hAnsi="Courier New" w:cs="Courier New"/>
          <w:sz w:val="16"/>
          <w:szCs w:val="16"/>
        </w:rPr>
      </w:pPr>
    </w:p>
    <w:p w:rsidR="00467228" w:rsidRPr="00467228" w:rsidRDefault="00467228" w:rsidP="00467228">
      <w:pPr>
        <w:spacing w:after="120"/>
        <w:contextualSpacing/>
      </w:pPr>
      <w:r w:rsidRPr="00467228">
        <w:t xml:space="preserve">This table gives us the STANDARDIZED RESIDUAL variance and shows the level of Raw Variance that is explained within the data set.  </w:t>
      </w:r>
    </w:p>
    <w:p w:rsidR="00467228" w:rsidRPr="00467228" w:rsidRDefault="00467228" w:rsidP="00467228">
      <w:pPr>
        <w:spacing w:after="120"/>
        <w:contextualSpacing/>
      </w:pPr>
    </w:p>
    <w:p w:rsidR="00467228" w:rsidRPr="00467228" w:rsidRDefault="00467228" w:rsidP="00467228">
      <w:pPr>
        <w:spacing w:after="120"/>
        <w:contextualSpacing/>
      </w:pPr>
      <w:r w:rsidRPr="00467228">
        <w:t xml:space="preserve">In this table 46.1% of </w:t>
      </w:r>
      <w:proofErr w:type="gramStart"/>
      <w:r w:rsidRPr="00467228">
        <w:t>Raw</w:t>
      </w:r>
      <w:proofErr w:type="gramEnd"/>
      <w:r w:rsidRPr="00467228">
        <w:t xml:space="preserve"> variance explained by measures and 35.3% Raw variance explained by persons. Raw variance of 53.9% is unexplained</w:t>
      </w:r>
    </w:p>
    <w:p w:rsidR="00467228" w:rsidRPr="00810179" w:rsidRDefault="00467228" w:rsidP="00467228">
      <w:pPr>
        <w:spacing w:after="120"/>
        <w:contextualSpacing/>
        <w:rPr>
          <w:rFonts w:ascii="Courier New" w:hAnsi="Courier New" w:cs="Courier New"/>
          <w:sz w:val="16"/>
          <w:szCs w:val="16"/>
        </w:rPr>
      </w:pPr>
    </w:p>
    <w:p w:rsidR="00E727D7" w:rsidRDefault="00E727D7" w:rsidP="00467228">
      <w:pPr>
        <w:spacing w:after="120"/>
        <w:contextualSpacing/>
        <w:rPr>
          <w:rFonts w:ascii="Courier New" w:hAnsi="Courier New" w:cs="Courier New"/>
          <w:sz w:val="20"/>
          <w:szCs w:val="20"/>
        </w:rPr>
      </w:pPr>
    </w:p>
    <w:p w:rsidR="00E727D7" w:rsidRDefault="00E727D7" w:rsidP="00467228">
      <w:pPr>
        <w:spacing w:after="120"/>
        <w:contextualSpacing/>
        <w:rPr>
          <w:rFonts w:ascii="Courier New" w:hAnsi="Courier New" w:cs="Courier New"/>
          <w:sz w:val="20"/>
          <w:szCs w:val="20"/>
        </w:rPr>
      </w:pPr>
    </w:p>
    <w:p w:rsidR="00467228" w:rsidRPr="00E727D7" w:rsidRDefault="00467228" w:rsidP="00467228">
      <w:pPr>
        <w:spacing w:after="120"/>
        <w:contextualSpacing/>
        <w:rPr>
          <w:rFonts w:ascii="Courier New" w:hAnsi="Courier New" w:cs="Courier New"/>
          <w:b/>
          <w:sz w:val="20"/>
          <w:szCs w:val="20"/>
        </w:rPr>
      </w:pPr>
      <w:r w:rsidRPr="00E727D7">
        <w:rPr>
          <w:rFonts w:ascii="Courier New" w:hAnsi="Courier New" w:cs="Courier New"/>
          <w:sz w:val="20"/>
          <w:szCs w:val="20"/>
        </w:rPr>
        <w:t xml:space="preserve">TABLE 24.0 Preschool DRDP Assessment </w:t>
      </w:r>
      <w:r w:rsidRPr="00E727D7">
        <w:rPr>
          <w:rFonts w:ascii="Courier New" w:hAnsi="Courier New" w:cs="Courier New"/>
          <w:b/>
          <w:sz w:val="20"/>
          <w:szCs w:val="20"/>
        </w:rPr>
        <w:t>Question Dimensionality Table</w:t>
      </w:r>
    </w:p>
    <w:p w:rsidR="00467228" w:rsidRPr="00E727D7" w:rsidRDefault="00467228" w:rsidP="00467228">
      <w:pPr>
        <w:spacing w:after="120"/>
        <w:contextualSpacing/>
        <w:rPr>
          <w:rFonts w:ascii="Courier New" w:hAnsi="Courier New" w:cs="Courier New"/>
          <w:sz w:val="20"/>
          <w:szCs w:val="20"/>
        </w:rPr>
      </w:pP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INPUT: 30 </w:t>
      </w:r>
      <w:proofErr w:type="gramStart"/>
      <w:r w:rsidRPr="00E727D7">
        <w:rPr>
          <w:rFonts w:ascii="Courier New" w:hAnsi="Courier New" w:cs="Courier New"/>
          <w:sz w:val="20"/>
          <w:szCs w:val="20"/>
        </w:rPr>
        <w:t>STUDENTS  12</w:t>
      </w:r>
      <w:proofErr w:type="gramEnd"/>
      <w:r w:rsidRPr="00E727D7">
        <w:rPr>
          <w:rFonts w:ascii="Courier New" w:hAnsi="Courier New" w:cs="Courier New"/>
          <w:sz w:val="20"/>
          <w:szCs w:val="20"/>
        </w:rPr>
        <w:t xml:space="preserve"> MEASURESS  MEASURED: 30 STUDENTS  12 MEASURESS  3 CATS</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Table of STANDARDIZED RESIDUAL variance (in </w:t>
      </w:r>
      <w:proofErr w:type="spellStart"/>
      <w:r w:rsidRPr="00E727D7">
        <w:rPr>
          <w:rFonts w:ascii="Courier New" w:hAnsi="Courier New" w:cs="Courier New"/>
          <w:sz w:val="20"/>
          <w:szCs w:val="20"/>
        </w:rPr>
        <w:t>Eigenvalue</w:t>
      </w:r>
      <w:proofErr w:type="spellEnd"/>
      <w:r w:rsidRPr="00E727D7">
        <w:rPr>
          <w:rFonts w:ascii="Courier New" w:hAnsi="Courier New" w:cs="Courier New"/>
          <w:sz w:val="20"/>
          <w:szCs w:val="20"/>
        </w:rPr>
        <w:t xml:space="preserve"> units)</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 Empirical</w:t>
      </w:r>
      <w:bookmarkStart w:id="0" w:name="_GoBack"/>
      <w:bookmarkEnd w:id="0"/>
      <w:r w:rsidRPr="00E727D7">
        <w:rPr>
          <w:rFonts w:ascii="Courier New" w:hAnsi="Courier New" w:cs="Courier New"/>
          <w:sz w:val="20"/>
          <w:szCs w:val="20"/>
        </w:rPr>
        <w:t xml:space="preserve"> --    Modeled</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Total raw variance in observations     =         55.6 100.0%         100.0%</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w:t>
      </w:r>
      <w:r w:rsidRPr="00E727D7">
        <w:rPr>
          <w:rFonts w:ascii="Courier New" w:hAnsi="Courier New" w:cs="Courier New"/>
          <w:sz w:val="20"/>
          <w:szCs w:val="20"/>
          <w:highlight w:val="yellow"/>
        </w:rPr>
        <w:t xml:space="preserve">Raw variance explained by measures   =         </w:t>
      </w:r>
      <w:proofErr w:type="gramStart"/>
      <w:r w:rsidRPr="00E727D7">
        <w:rPr>
          <w:rFonts w:ascii="Courier New" w:hAnsi="Courier New" w:cs="Courier New"/>
          <w:sz w:val="20"/>
          <w:szCs w:val="20"/>
          <w:highlight w:val="yellow"/>
        </w:rPr>
        <w:t>25.6  46.1</w:t>
      </w:r>
      <w:proofErr w:type="gramEnd"/>
      <w:r w:rsidRPr="00E727D7">
        <w:rPr>
          <w:rFonts w:ascii="Courier New" w:hAnsi="Courier New" w:cs="Courier New"/>
          <w:sz w:val="20"/>
          <w:szCs w:val="20"/>
          <w:highlight w:val="yellow"/>
        </w:rPr>
        <w:t>%          44.4%</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w:t>
      </w:r>
      <w:r w:rsidRPr="00E727D7">
        <w:rPr>
          <w:rFonts w:ascii="Courier New" w:hAnsi="Courier New" w:cs="Courier New"/>
          <w:sz w:val="20"/>
          <w:szCs w:val="20"/>
          <w:highlight w:val="green"/>
        </w:rPr>
        <w:t xml:space="preserve">Raw variance explained by </w:t>
      </w:r>
      <w:proofErr w:type="gramStart"/>
      <w:r w:rsidRPr="00E727D7">
        <w:rPr>
          <w:rFonts w:ascii="Courier New" w:hAnsi="Courier New" w:cs="Courier New"/>
          <w:sz w:val="20"/>
          <w:szCs w:val="20"/>
          <w:highlight w:val="green"/>
        </w:rPr>
        <w:t>persons  =</w:t>
      </w:r>
      <w:proofErr w:type="gramEnd"/>
      <w:r w:rsidRPr="00E727D7">
        <w:rPr>
          <w:rFonts w:ascii="Courier New" w:hAnsi="Courier New" w:cs="Courier New"/>
          <w:sz w:val="20"/>
          <w:szCs w:val="20"/>
          <w:highlight w:val="green"/>
        </w:rPr>
        <w:t xml:space="preserve">         19.6  35.3%          34.0%</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Raw Variance explained by items    =          </w:t>
      </w:r>
      <w:proofErr w:type="gramStart"/>
      <w:r w:rsidRPr="00E727D7">
        <w:rPr>
          <w:rFonts w:ascii="Courier New" w:hAnsi="Courier New" w:cs="Courier New"/>
          <w:sz w:val="20"/>
          <w:szCs w:val="20"/>
        </w:rPr>
        <w:t>6.0  10.8</w:t>
      </w:r>
      <w:proofErr w:type="gramEnd"/>
      <w:r w:rsidRPr="00E727D7">
        <w:rPr>
          <w:rFonts w:ascii="Courier New" w:hAnsi="Courier New" w:cs="Courier New"/>
          <w:sz w:val="20"/>
          <w:szCs w:val="20"/>
        </w:rPr>
        <w:t>%          10.4%</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w:t>
      </w:r>
      <w:r w:rsidRPr="00E727D7">
        <w:rPr>
          <w:rFonts w:ascii="Courier New" w:hAnsi="Courier New" w:cs="Courier New"/>
          <w:sz w:val="20"/>
          <w:szCs w:val="20"/>
          <w:highlight w:val="red"/>
        </w:rPr>
        <w:t xml:space="preserve">Raw unexplained variance (total)     =         </w:t>
      </w:r>
      <w:proofErr w:type="gramStart"/>
      <w:r w:rsidRPr="00E727D7">
        <w:rPr>
          <w:rFonts w:ascii="Courier New" w:hAnsi="Courier New" w:cs="Courier New"/>
          <w:sz w:val="20"/>
          <w:szCs w:val="20"/>
          <w:highlight w:val="red"/>
        </w:rPr>
        <w:t>30.0  53.9</w:t>
      </w:r>
      <w:proofErr w:type="gramEnd"/>
      <w:r w:rsidRPr="00E727D7">
        <w:rPr>
          <w:rFonts w:ascii="Courier New" w:hAnsi="Courier New" w:cs="Courier New"/>
          <w:sz w:val="20"/>
          <w:szCs w:val="20"/>
          <w:highlight w:val="red"/>
        </w:rPr>
        <w:t>%</w:t>
      </w:r>
      <w:r w:rsidRPr="00E727D7">
        <w:rPr>
          <w:rFonts w:ascii="Courier New" w:hAnsi="Courier New" w:cs="Courier New"/>
          <w:sz w:val="20"/>
          <w:szCs w:val="20"/>
        </w:rPr>
        <w:t xml:space="preserve"> 100.0%   55.6%</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w:t>
      </w:r>
      <w:proofErr w:type="spellStart"/>
      <w:r w:rsidRPr="00E727D7">
        <w:rPr>
          <w:rFonts w:ascii="Courier New" w:hAnsi="Courier New" w:cs="Courier New"/>
          <w:sz w:val="20"/>
          <w:szCs w:val="20"/>
        </w:rPr>
        <w:t>Unexplned</w:t>
      </w:r>
      <w:proofErr w:type="spellEnd"/>
      <w:r w:rsidRPr="00E727D7">
        <w:rPr>
          <w:rFonts w:ascii="Courier New" w:hAnsi="Courier New" w:cs="Courier New"/>
          <w:sz w:val="20"/>
          <w:szCs w:val="20"/>
        </w:rPr>
        <w:t xml:space="preserve"> variance in 1st contrast =          </w:t>
      </w:r>
      <w:proofErr w:type="gramStart"/>
      <w:r w:rsidRPr="00E727D7">
        <w:rPr>
          <w:rFonts w:ascii="Courier New" w:hAnsi="Courier New" w:cs="Courier New"/>
          <w:sz w:val="20"/>
          <w:szCs w:val="20"/>
        </w:rPr>
        <w:t>7.7  13.8</w:t>
      </w:r>
      <w:proofErr w:type="gramEnd"/>
      <w:r w:rsidRPr="00E727D7">
        <w:rPr>
          <w:rFonts w:ascii="Courier New" w:hAnsi="Courier New" w:cs="Courier New"/>
          <w:sz w:val="20"/>
          <w:szCs w:val="20"/>
        </w:rPr>
        <w:t>%  25.5%</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w:t>
      </w:r>
      <w:proofErr w:type="spellStart"/>
      <w:r w:rsidRPr="00E727D7">
        <w:rPr>
          <w:rFonts w:ascii="Courier New" w:hAnsi="Courier New" w:cs="Courier New"/>
          <w:sz w:val="20"/>
          <w:szCs w:val="20"/>
        </w:rPr>
        <w:t>Unexplned</w:t>
      </w:r>
      <w:proofErr w:type="spellEnd"/>
      <w:r w:rsidRPr="00E727D7">
        <w:rPr>
          <w:rFonts w:ascii="Courier New" w:hAnsi="Courier New" w:cs="Courier New"/>
          <w:sz w:val="20"/>
          <w:szCs w:val="20"/>
        </w:rPr>
        <w:t xml:space="preserve"> variance in 2nd contrast =          </w:t>
      </w:r>
      <w:proofErr w:type="gramStart"/>
      <w:r w:rsidRPr="00E727D7">
        <w:rPr>
          <w:rFonts w:ascii="Courier New" w:hAnsi="Courier New" w:cs="Courier New"/>
          <w:sz w:val="20"/>
          <w:szCs w:val="20"/>
        </w:rPr>
        <w:t>5.8  10.5</w:t>
      </w:r>
      <w:proofErr w:type="gramEnd"/>
      <w:r w:rsidRPr="00E727D7">
        <w:rPr>
          <w:rFonts w:ascii="Courier New" w:hAnsi="Courier New" w:cs="Courier New"/>
          <w:sz w:val="20"/>
          <w:szCs w:val="20"/>
        </w:rPr>
        <w:t>%  19.4%</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w:t>
      </w:r>
      <w:proofErr w:type="spellStart"/>
      <w:r w:rsidRPr="00E727D7">
        <w:rPr>
          <w:rFonts w:ascii="Courier New" w:hAnsi="Courier New" w:cs="Courier New"/>
          <w:sz w:val="20"/>
          <w:szCs w:val="20"/>
        </w:rPr>
        <w:t>Unexplned</w:t>
      </w:r>
      <w:proofErr w:type="spellEnd"/>
      <w:r w:rsidRPr="00E727D7">
        <w:rPr>
          <w:rFonts w:ascii="Courier New" w:hAnsi="Courier New" w:cs="Courier New"/>
          <w:sz w:val="20"/>
          <w:szCs w:val="20"/>
        </w:rPr>
        <w:t xml:space="preserve"> variance in 3rd contrast =          4.4   7.9</w:t>
      </w:r>
      <w:proofErr w:type="gramStart"/>
      <w:r w:rsidRPr="00E727D7">
        <w:rPr>
          <w:rFonts w:ascii="Courier New" w:hAnsi="Courier New" w:cs="Courier New"/>
          <w:sz w:val="20"/>
          <w:szCs w:val="20"/>
        </w:rPr>
        <w:t>%  14.7</w:t>
      </w:r>
      <w:proofErr w:type="gramEnd"/>
      <w:r w:rsidRPr="00E727D7">
        <w:rPr>
          <w:rFonts w:ascii="Courier New" w:hAnsi="Courier New" w:cs="Courier New"/>
          <w:sz w:val="20"/>
          <w:szCs w:val="20"/>
        </w:rPr>
        <w:t>%</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w:t>
      </w:r>
      <w:proofErr w:type="spellStart"/>
      <w:r w:rsidRPr="00E727D7">
        <w:rPr>
          <w:rFonts w:ascii="Courier New" w:hAnsi="Courier New" w:cs="Courier New"/>
          <w:sz w:val="20"/>
          <w:szCs w:val="20"/>
        </w:rPr>
        <w:t>Unexplned</w:t>
      </w:r>
      <w:proofErr w:type="spellEnd"/>
      <w:r w:rsidRPr="00E727D7">
        <w:rPr>
          <w:rFonts w:ascii="Courier New" w:hAnsi="Courier New" w:cs="Courier New"/>
          <w:sz w:val="20"/>
          <w:szCs w:val="20"/>
        </w:rPr>
        <w:t xml:space="preserve"> variance in 4th contrast =          3.1   5.5</w:t>
      </w:r>
      <w:proofErr w:type="gramStart"/>
      <w:r w:rsidRPr="00E727D7">
        <w:rPr>
          <w:rFonts w:ascii="Courier New" w:hAnsi="Courier New" w:cs="Courier New"/>
          <w:sz w:val="20"/>
          <w:szCs w:val="20"/>
        </w:rPr>
        <w:t>%  10.2</w:t>
      </w:r>
      <w:proofErr w:type="gramEnd"/>
      <w:r w:rsidRPr="00E727D7">
        <w:rPr>
          <w:rFonts w:ascii="Courier New" w:hAnsi="Courier New" w:cs="Courier New"/>
          <w:sz w:val="20"/>
          <w:szCs w:val="20"/>
        </w:rPr>
        <w:t>%</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w:t>
      </w:r>
      <w:proofErr w:type="spellStart"/>
      <w:r w:rsidRPr="00E727D7">
        <w:rPr>
          <w:rFonts w:ascii="Courier New" w:hAnsi="Courier New" w:cs="Courier New"/>
          <w:sz w:val="20"/>
          <w:szCs w:val="20"/>
        </w:rPr>
        <w:t>Unexplned</w:t>
      </w:r>
      <w:proofErr w:type="spellEnd"/>
      <w:r w:rsidRPr="00E727D7">
        <w:rPr>
          <w:rFonts w:ascii="Courier New" w:hAnsi="Courier New" w:cs="Courier New"/>
          <w:sz w:val="20"/>
          <w:szCs w:val="20"/>
        </w:rPr>
        <w:t xml:space="preserve"> variance in 5th contrast =          2.6   4.6%   8.5%</w:t>
      </w:r>
    </w:p>
    <w:p w:rsidR="00467228" w:rsidRPr="00E727D7" w:rsidRDefault="00467228" w:rsidP="00467228">
      <w:pPr>
        <w:spacing w:after="120"/>
        <w:contextualSpacing/>
        <w:rPr>
          <w:rFonts w:ascii="Courier New" w:hAnsi="Courier New" w:cs="Courier New"/>
          <w:sz w:val="20"/>
          <w:szCs w:val="20"/>
        </w:rPr>
      </w:pPr>
      <w:r w:rsidRPr="00E727D7">
        <w:rPr>
          <w:rFonts w:ascii="Courier New" w:hAnsi="Courier New" w:cs="Courier New"/>
          <w:sz w:val="20"/>
          <w:szCs w:val="20"/>
        </w:rPr>
        <w:t xml:space="preserve"> </w:t>
      </w:r>
    </w:p>
    <w:p w:rsidR="00467228" w:rsidRDefault="00467228" w:rsidP="00467228">
      <w:pPr>
        <w:spacing w:after="120"/>
        <w:contextualSpacing/>
        <w:rPr>
          <w:rFonts w:ascii="Courier New" w:hAnsi="Courier New" w:cs="Courier New"/>
          <w:sz w:val="16"/>
          <w:szCs w:val="16"/>
        </w:rPr>
      </w:pPr>
      <w:r w:rsidRPr="00E5270E">
        <w:rPr>
          <w:rFonts w:ascii="Courier New" w:hAnsi="Courier New" w:cs="Courier New"/>
          <w:sz w:val="16"/>
          <w:szCs w:val="16"/>
        </w:rPr>
        <w:t xml:space="preserve">       </w:t>
      </w:r>
    </w:p>
    <w:p w:rsidR="00467228" w:rsidRDefault="00467228" w:rsidP="00467228">
      <w:pPr>
        <w:spacing w:after="120"/>
        <w:contextualSpacing/>
        <w:rPr>
          <w:rFonts w:ascii="Courier New" w:hAnsi="Courier New" w:cs="Courier New"/>
          <w:sz w:val="16"/>
          <w:szCs w:val="16"/>
        </w:rPr>
      </w:pPr>
      <w:r w:rsidRPr="00EF679F">
        <w:rPr>
          <w:rFonts w:ascii="Courier New" w:hAnsi="Courier New" w:cs="Courier New"/>
          <w:sz w:val="16"/>
          <w:szCs w:val="16"/>
        </w:rPr>
        <w:t>.</w:t>
      </w: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644078" w:rsidRPr="00181EA6" w:rsidRDefault="00644078" w:rsidP="00815E27">
      <w:pPr>
        <w:spacing w:after="120" w:line="480" w:lineRule="auto"/>
        <w:contextualSpacing/>
        <w:rPr>
          <w:sz w:val="12"/>
          <w:szCs w:val="12"/>
          <w:u w:val="single"/>
        </w:rPr>
      </w:pPr>
    </w:p>
    <w:p w:rsidR="00C75DC8" w:rsidRDefault="00C75DC8" w:rsidP="00547E4E">
      <w:pPr>
        <w:spacing w:line="480" w:lineRule="auto"/>
        <w:jc w:val="center"/>
        <w:rPr>
          <w:b/>
        </w:rPr>
      </w:pPr>
    </w:p>
    <w:p w:rsidR="00BE4BC5" w:rsidRDefault="00BE4BC5" w:rsidP="00547E4E">
      <w:pPr>
        <w:spacing w:line="480" w:lineRule="auto"/>
        <w:jc w:val="center"/>
        <w:rPr>
          <w:b/>
        </w:rPr>
      </w:pPr>
    </w:p>
    <w:p w:rsidR="00BE4BC5" w:rsidRDefault="00BE4BC5" w:rsidP="00547E4E">
      <w:pPr>
        <w:spacing w:line="480" w:lineRule="auto"/>
        <w:jc w:val="center"/>
        <w:rPr>
          <w:b/>
        </w:rPr>
      </w:pPr>
    </w:p>
    <w:p w:rsidR="00BE4BC5" w:rsidRDefault="00BE4BC5" w:rsidP="00547E4E">
      <w:pPr>
        <w:spacing w:line="480" w:lineRule="auto"/>
        <w:jc w:val="center"/>
        <w:rPr>
          <w:b/>
        </w:rPr>
      </w:pPr>
    </w:p>
    <w:p w:rsidR="00BE4BC5" w:rsidRDefault="00BE4BC5" w:rsidP="00547E4E">
      <w:pPr>
        <w:spacing w:line="480" w:lineRule="auto"/>
        <w:jc w:val="center"/>
        <w:rPr>
          <w:b/>
        </w:rPr>
      </w:pPr>
    </w:p>
    <w:p w:rsidR="00547E4E" w:rsidRPr="00911C20" w:rsidRDefault="00547E4E" w:rsidP="00547E4E">
      <w:pPr>
        <w:spacing w:line="480" w:lineRule="auto"/>
        <w:jc w:val="center"/>
        <w:rPr>
          <w:b/>
        </w:rPr>
      </w:pPr>
      <w:r w:rsidRPr="00911C20">
        <w:rPr>
          <w:b/>
        </w:rPr>
        <w:lastRenderedPageBreak/>
        <w:t>Conclusions</w:t>
      </w:r>
      <w:r w:rsidR="007F23F4">
        <w:rPr>
          <w:b/>
        </w:rPr>
        <w:t xml:space="preserve"> and Professional Judgments</w:t>
      </w:r>
    </w:p>
    <w:p w:rsidR="006639B2" w:rsidRDefault="007522DF" w:rsidP="006639B2">
      <w:pPr>
        <w:spacing w:line="480" w:lineRule="auto"/>
        <w:ind w:firstLine="720"/>
      </w:pPr>
      <w:r>
        <w:t>12 Measures of the Self</w:t>
      </w:r>
      <w:r w:rsidRPr="006757DF">
        <w:t xml:space="preserve"> and Social Development (SSD)</w:t>
      </w:r>
      <w:r>
        <w:t xml:space="preserve"> Domain of the </w:t>
      </w:r>
      <w:r w:rsidR="00494A29">
        <w:t xml:space="preserve">DRDP assessment was analyzed using the Classical Test Theory calculations and Modern Test Theory calculations. </w:t>
      </w:r>
    </w:p>
    <w:p w:rsidR="007F23F4" w:rsidRDefault="002B77C3" w:rsidP="001D2B22">
      <w:pPr>
        <w:spacing w:line="480" w:lineRule="auto"/>
        <w:ind w:firstLine="720"/>
      </w:pPr>
      <w:r>
        <w:t xml:space="preserve">Data analysis of the Classical Test Theory </w:t>
      </w:r>
      <w:r w:rsidR="0034316B">
        <w:t xml:space="preserve">yielded a measure of </w:t>
      </w:r>
      <w:proofErr w:type="spellStart"/>
      <w:r w:rsidR="0034316B" w:rsidRPr="00366985">
        <w:t>Kuder</w:t>
      </w:r>
      <w:proofErr w:type="spellEnd"/>
      <w:r w:rsidR="0034316B" w:rsidRPr="00366985">
        <w:t>-Richardson 20 (KR20)</w:t>
      </w:r>
      <w:r w:rsidR="00F355ED">
        <w:t xml:space="preserve"> of </w:t>
      </w:r>
      <w:r w:rsidR="0034316B" w:rsidRPr="00366985">
        <w:t xml:space="preserve">reliability coefficient </w:t>
      </w:r>
      <w:r w:rsidR="0034316B">
        <w:t>of 0.8</w:t>
      </w:r>
      <w:r w:rsidR="00BE4BC5">
        <w:t>0</w:t>
      </w:r>
      <w:r w:rsidR="0034316B">
        <w:t>. This is a high reliability which is closer to 1 (</w:t>
      </w:r>
      <w:r w:rsidR="006639B2">
        <w:t xml:space="preserve">as the Reliability Coefficient range should be between </w:t>
      </w:r>
      <w:r w:rsidR="006639B2" w:rsidRPr="00166DE8">
        <w:rPr>
          <w:rFonts w:eastAsiaTheme="minorHAnsi"/>
          <w:iCs/>
        </w:rPr>
        <w:t>0.0</w:t>
      </w:r>
      <w:r w:rsidR="006639B2" w:rsidRPr="00166DE8">
        <w:rPr>
          <w:rFonts w:eastAsiaTheme="minorHAnsi"/>
        </w:rPr>
        <w:t xml:space="preserve"> </w:t>
      </w:r>
      <w:r w:rsidR="006639B2" w:rsidRPr="00166DE8">
        <w:rPr>
          <w:rFonts w:eastAsiaTheme="minorHAnsi"/>
          <w:iCs/>
        </w:rPr>
        <w:t xml:space="preserve">and </w:t>
      </w:r>
      <w:r w:rsidR="006639B2" w:rsidRPr="00166DE8">
        <w:rPr>
          <w:rFonts w:eastAsiaTheme="minorHAnsi"/>
        </w:rPr>
        <w:t xml:space="preserve">+ </w:t>
      </w:r>
      <w:r w:rsidR="006639B2" w:rsidRPr="00166DE8">
        <w:rPr>
          <w:rFonts w:eastAsiaTheme="minorHAnsi"/>
          <w:iCs/>
        </w:rPr>
        <w:t>1.0</w:t>
      </w:r>
      <w:r w:rsidR="006639B2">
        <w:rPr>
          <w:rFonts w:eastAsiaTheme="minorHAnsi"/>
          <w:iCs/>
        </w:rPr>
        <w:t xml:space="preserve">.  </w:t>
      </w:r>
      <w:r w:rsidR="0034316B">
        <w:t xml:space="preserve">that is considered most </w:t>
      </w:r>
      <w:r w:rsidR="00CB08F9">
        <w:t>reliable</w:t>
      </w:r>
      <w:r w:rsidR="0034316B">
        <w:t>).</w:t>
      </w:r>
      <w:r w:rsidR="00CB08F9">
        <w:t xml:space="preserve">  </w:t>
      </w:r>
      <w:r w:rsidR="00614F5F">
        <w:t xml:space="preserve">According to </w:t>
      </w:r>
      <w:proofErr w:type="spellStart"/>
      <w:r w:rsidR="00614F5F">
        <w:t>Frisbie</w:t>
      </w:r>
      <w:proofErr w:type="spellEnd"/>
      <w:r w:rsidR="00614F5F">
        <w:t xml:space="preserve"> (1998) </w:t>
      </w:r>
      <w:r w:rsidR="00614F5F" w:rsidRPr="00166DE8">
        <w:rPr>
          <w:rFonts w:eastAsiaTheme="minorHAnsi"/>
          <w:iCs/>
        </w:rPr>
        <w:t>for commercially prepared standardized tests</w:t>
      </w:r>
      <w:r w:rsidR="00614F5F">
        <w:rPr>
          <w:rFonts w:eastAsiaTheme="minorHAnsi"/>
          <w:iCs/>
        </w:rPr>
        <w:t xml:space="preserve"> the  </w:t>
      </w:r>
      <w:r w:rsidR="00614F5F" w:rsidRPr="00166DE8">
        <w:rPr>
          <w:rFonts w:eastAsiaTheme="minorHAnsi"/>
          <w:iCs/>
        </w:rPr>
        <w:t xml:space="preserve"> </w:t>
      </w:r>
      <w:r w:rsidR="00614F5F">
        <w:t>Reliability C</w:t>
      </w:r>
      <w:r w:rsidR="00614F5F" w:rsidRPr="00166DE8">
        <w:t>oe</w:t>
      </w:r>
      <w:r w:rsidR="00614F5F" w:rsidRPr="00166DE8">
        <w:rPr>
          <w:rFonts w:eastAsiaTheme="minorHAnsi"/>
          <w:iCs/>
        </w:rPr>
        <w:t xml:space="preserve">fficient </w:t>
      </w:r>
      <w:r w:rsidR="00614F5F">
        <w:rPr>
          <w:rFonts w:eastAsiaTheme="minorHAnsi"/>
          <w:iCs/>
        </w:rPr>
        <w:t xml:space="preserve">is </w:t>
      </w:r>
      <w:r w:rsidR="00614F5F" w:rsidRPr="00166DE8">
        <w:rPr>
          <w:rFonts w:eastAsiaTheme="minorHAnsi"/>
          <w:iCs/>
        </w:rPr>
        <w:t>around 0.90</w:t>
      </w:r>
      <w:r w:rsidR="006639B2">
        <w:rPr>
          <w:rFonts w:eastAsiaTheme="minorHAnsi"/>
          <w:iCs/>
        </w:rPr>
        <w:t xml:space="preserve">.  </w:t>
      </w:r>
      <w:r w:rsidR="00CB08F9">
        <w:t xml:space="preserve">Reliability was calculated with the Modern Test Theory too.  </w:t>
      </w:r>
      <w:proofErr w:type="spellStart"/>
      <w:r w:rsidR="00F355ED">
        <w:t>Cronbasch</w:t>
      </w:r>
      <w:proofErr w:type="spellEnd"/>
      <w:r w:rsidR="00F355ED">
        <w:t xml:space="preserve"> Alpha Reliability for Polytomous data for student </w:t>
      </w:r>
      <w:r w:rsidR="00CB08F9" w:rsidRPr="00CB08F9">
        <w:t>R</w:t>
      </w:r>
      <w:r w:rsidR="00CB08F9">
        <w:t>eliability was</w:t>
      </w:r>
      <w:r w:rsidR="00CB08F9" w:rsidRPr="00CB08F9">
        <w:t xml:space="preserve"> .88</w:t>
      </w:r>
      <w:r w:rsidR="00F355ED">
        <w:t xml:space="preserve"> and</w:t>
      </w:r>
      <w:r w:rsidR="00F355ED" w:rsidRPr="00F355ED">
        <w:t xml:space="preserve"> </w:t>
      </w:r>
      <w:r w:rsidR="00F355ED">
        <w:t>item (m</w:t>
      </w:r>
      <w:r w:rsidR="00F355ED" w:rsidRPr="00CB08F9">
        <w:t>easure</w:t>
      </w:r>
      <w:r w:rsidR="00F355ED">
        <w:t>)</w:t>
      </w:r>
      <w:r w:rsidR="00F355ED" w:rsidRPr="00CB08F9">
        <w:t xml:space="preserve"> Reliability </w:t>
      </w:r>
      <w:r w:rsidR="00F355ED">
        <w:t>was .</w:t>
      </w:r>
      <w:r w:rsidR="00F355ED" w:rsidRPr="00CB08F9">
        <w:t>72</w:t>
      </w:r>
      <w:r w:rsidR="00F355ED">
        <w:t xml:space="preserve">. </w:t>
      </w:r>
      <w:r w:rsidR="00CB08F9" w:rsidRPr="00CB08F9">
        <w:t xml:space="preserve">The Standard Deviation (S.D.) of </w:t>
      </w:r>
      <w:r w:rsidR="00CB08F9">
        <w:t>Classical Test Theory was 4.08</w:t>
      </w:r>
      <w:r w:rsidR="00425930">
        <w:t xml:space="preserve">. The </w:t>
      </w:r>
      <w:r w:rsidR="00CB08F9">
        <w:t xml:space="preserve">S.D of Modern Test </w:t>
      </w:r>
      <w:r w:rsidR="00CB08F9" w:rsidRPr="00CB08F9">
        <w:t xml:space="preserve">Theory </w:t>
      </w:r>
      <w:r w:rsidR="00425930">
        <w:t xml:space="preserve">for Raw Scores </w:t>
      </w:r>
      <w:r w:rsidR="00CB08F9" w:rsidRPr="00CB08F9">
        <w:t>was 4.0 f</w:t>
      </w:r>
      <w:r w:rsidR="00425930">
        <w:t xml:space="preserve">or students and 4.4 for Measures.  The </w:t>
      </w:r>
      <w:r w:rsidR="001D2B22">
        <w:t xml:space="preserve">S.D for students (2.37 Logits) </w:t>
      </w:r>
      <w:r w:rsidR="00425930">
        <w:t>was much higher than the S.D for the item calibration (.92 Logits</w:t>
      </w:r>
      <w:proofErr w:type="gramStart"/>
      <w:r w:rsidR="00425930">
        <w:t>)  about</w:t>
      </w:r>
      <w:proofErr w:type="gramEnd"/>
      <w:r w:rsidR="00425930">
        <w:t xml:space="preserve"> 2 ½ times higher ( </w:t>
      </w:r>
      <w:r w:rsidR="00CB08F9" w:rsidRPr="00CB08F9">
        <w:t xml:space="preserve"> </w:t>
      </w:r>
      <w:r w:rsidR="00614F5F" w:rsidRPr="006639B2">
        <w:t>According to the DRDP (2010)</w:t>
      </w:r>
      <w:r w:rsidR="006639B2">
        <w:t xml:space="preserve"> “</w:t>
      </w:r>
      <w:r w:rsidR="00614F5F" w:rsidRPr="006639B2">
        <w:t>The reliability of an assessment constitutes further evidence for validity. An assessment instrument is considered reliable if different observers rate the same child at the same developmental level for each item or measure and arrive at the same results</w:t>
      </w:r>
      <w:r w:rsidR="006639B2">
        <w:t xml:space="preserve"> (p.2)</w:t>
      </w:r>
      <w:r w:rsidR="00614F5F" w:rsidRPr="006639B2">
        <w:t>.</w:t>
      </w:r>
      <w:r w:rsidR="006639B2">
        <w:t>”</w:t>
      </w:r>
      <w:r w:rsidR="001D2B22">
        <w:t xml:space="preserve"> </w:t>
      </w:r>
      <w:r w:rsidR="006639B2" w:rsidRPr="00CB08F9">
        <w:t>Item Discrimination</w:t>
      </w:r>
      <w:r w:rsidR="006639B2" w:rsidRPr="00366985">
        <w:t xml:space="preserve"> values were calculated using the top and bottom 27% of the student sample population</w:t>
      </w:r>
      <w:r w:rsidR="006639B2">
        <w:t xml:space="preserve"> (8 students from each category).</w:t>
      </w:r>
      <w:r w:rsidR="006639B2" w:rsidRPr="00366985">
        <w:t xml:space="preserve">  </w:t>
      </w:r>
      <w:r w:rsidR="006639B2">
        <w:t xml:space="preserve"> </w:t>
      </w:r>
      <w:r w:rsidR="00BE4BC5">
        <w:t>9</w:t>
      </w:r>
      <w:r w:rsidR="00A347B4">
        <w:t xml:space="preserve"> tables were generated to analyze the data according to the </w:t>
      </w:r>
      <w:r w:rsidR="00B0376D">
        <w:t>Modern Test Theory</w:t>
      </w:r>
      <w:r w:rsidR="00A347B4">
        <w:t xml:space="preserve"> using WINSTEPS.</w:t>
      </w:r>
      <w:r w:rsidR="00C60677">
        <w:t xml:space="preserve">  </w:t>
      </w:r>
      <w:r w:rsidR="00444588">
        <w:t xml:space="preserve"> The Classical Test Theory and </w:t>
      </w:r>
      <w:r w:rsidR="00C60677">
        <w:t xml:space="preserve">the Modern Test Theory yielded a mean of 24. </w:t>
      </w:r>
      <w:r w:rsidR="00B0376D" w:rsidRPr="00B0376D">
        <w:t xml:space="preserve">Based on the data analysis, the DRDP assessment tool can be considered of having </w:t>
      </w:r>
      <w:proofErr w:type="gramStart"/>
      <w:r w:rsidR="00CF3BAD">
        <w:t xml:space="preserve">a </w:t>
      </w:r>
      <w:r w:rsidR="00B0376D" w:rsidRPr="00B0376D">
        <w:t>high</w:t>
      </w:r>
      <w:proofErr w:type="gramEnd"/>
      <w:r w:rsidR="00B0376D" w:rsidRPr="00B0376D">
        <w:t xml:space="preserve"> construct validity.  </w:t>
      </w:r>
    </w:p>
    <w:p w:rsidR="00534AB4" w:rsidRDefault="007F23F4" w:rsidP="00534AB4">
      <w:pPr>
        <w:spacing w:line="480" w:lineRule="auto"/>
        <w:ind w:firstLine="720"/>
        <w:rPr>
          <w:rFonts w:eastAsiaTheme="minorHAnsi"/>
        </w:rPr>
      </w:pPr>
      <w:r>
        <w:t>Validity of this assessment is not an easy judgment.  I questioned some of the measures and the interpretation of the data when I reviewed the Variable Table. Measure (Item number) 12 – SSD -</w:t>
      </w:r>
      <w:r w:rsidRPr="008E3F62">
        <w:t>Shared use of space and materials</w:t>
      </w:r>
      <w:r>
        <w:t>. This is a hard skill for preschool students to learn.  In the assessment tool, this is item #12 and I rated this as item #7.  The assessment results reflected this as a very easy item in the variable table.</w:t>
      </w:r>
      <w:r w:rsidR="00534AB4">
        <w:t xml:space="preserve"> </w:t>
      </w:r>
      <w:r w:rsidR="00534AB4">
        <w:rPr>
          <w:rFonts w:eastAsiaTheme="minorHAnsi"/>
        </w:rPr>
        <w:t xml:space="preserve">According to </w:t>
      </w:r>
      <w:proofErr w:type="spellStart"/>
      <w:r w:rsidR="00534AB4">
        <w:rPr>
          <w:rFonts w:eastAsiaTheme="minorHAnsi"/>
        </w:rPr>
        <w:t>Messik</w:t>
      </w:r>
      <w:proofErr w:type="spellEnd"/>
      <w:r w:rsidR="00534AB4">
        <w:rPr>
          <w:rFonts w:eastAsiaTheme="minorHAnsi"/>
        </w:rPr>
        <w:t xml:space="preserve"> (1995) validity, reliability and comparability are not just measurements of principles. They also have social values. Validity is an overall judgment within the </w:t>
      </w:r>
      <w:r w:rsidR="00534AB4">
        <w:rPr>
          <w:rFonts w:eastAsiaTheme="minorHAnsi"/>
        </w:rPr>
        <w:lastRenderedPageBreak/>
        <w:t xml:space="preserve">concept it’s employed. </w:t>
      </w:r>
      <w:proofErr w:type="gramStart"/>
      <w:r w:rsidR="00534AB4">
        <w:rPr>
          <w:rFonts w:eastAsiaTheme="minorHAnsi"/>
        </w:rPr>
        <w:t>“The content aspect of construct validity includes evidence of content relevance, representativeness and technical quality” (p.745).</w:t>
      </w:r>
      <w:proofErr w:type="gramEnd"/>
      <w:r w:rsidR="00534AB4">
        <w:rPr>
          <w:rFonts w:eastAsiaTheme="minorHAnsi"/>
        </w:rPr>
        <w:t xml:space="preserve">  In terms of substantive validity, the scores of the assessment tool </w:t>
      </w:r>
      <w:proofErr w:type="gramStart"/>
      <w:r w:rsidR="00534AB4">
        <w:rPr>
          <w:rFonts w:eastAsiaTheme="minorHAnsi"/>
        </w:rPr>
        <w:t>was</w:t>
      </w:r>
      <w:proofErr w:type="gramEnd"/>
      <w:r w:rsidR="00534AB4">
        <w:rPr>
          <w:rFonts w:eastAsiaTheme="minorHAnsi"/>
        </w:rPr>
        <w:t xml:space="preserve"> not consistent most of the time. I would like to share that the structural aspect of this assessment was also poor as there were inconsistencies with the scoring structure as reflected by the Scalogram.  </w:t>
      </w:r>
      <w:proofErr w:type="spellStart"/>
      <w:r w:rsidR="00534AB4">
        <w:rPr>
          <w:rFonts w:eastAsiaTheme="minorHAnsi"/>
        </w:rPr>
        <w:t>Messick</w:t>
      </w:r>
      <w:proofErr w:type="spellEnd"/>
      <w:r w:rsidR="00534AB4">
        <w:rPr>
          <w:rFonts w:eastAsiaTheme="minorHAnsi"/>
        </w:rPr>
        <w:t xml:space="preserve"> (1995) discusses that the structural aspect appraises the fidelity of the scoring struc</w:t>
      </w:r>
      <w:r w:rsidR="002C7F14">
        <w:rPr>
          <w:rFonts w:eastAsiaTheme="minorHAnsi"/>
        </w:rPr>
        <w:t xml:space="preserve">ture.  There were parts of the Self and Social Development (SSD) Domain of this </w:t>
      </w:r>
      <w:r w:rsidR="00534AB4">
        <w:rPr>
          <w:rFonts w:eastAsiaTheme="minorHAnsi"/>
        </w:rPr>
        <w:t xml:space="preserve">assessment that measured what it was supposed to as reflected by the data. </w:t>
      </w:r>
    </w:p>
    <w:p w:rsidR="002C7F14" w:rsidRPr="00B0376D" w:rsidRDefault="002C7F14" w:rsidP="00534AB4">
      <w:pPr>
        <w:spacing w:line="480" w:lineRule="auto"/>
        <w:ind w:firstLine="720"/>
      </w:pPr>
      <w:r>
        <w:rPr>
          <w:rFonts w:eastAsiaTheme="minorHAnsi"/>
        </w:rPr>
        <w:t xml:space="preserve">The data analysis reflected this assessment tool to have a high reliability (0.80).  Just because a test is reliable it is not valid. I now understand that reliability and validly </w:t>
      </w:r>
      <w:proofErr w:type="gramStart"/>
      <w:r>
        <w:rPr>
          <w:rFonts w:eastAsiaTheme="minorHAnsi"/>
        </w:rPr>
        <w:t>are</w:t>
      </w:r>
      <w:proofErr w:type="gramEnd"/>
      <w:r>
        <w:rPr>
          <w:rFonts w:eastAsiaTheme="minorHAnsi"/>
        </w:rPr>
        <w:t xml:space="preserve"> two important measures which have to be paid close attention.  A test result could benefit or harm students.  Tests should be adminis</w:t>
      </w:r>
      <w:r w:rsidR="00CF3BAD">
        <w:rPr>
          <w:rFonts w:eastAsiaTheme="minorHAnsi"/>
        </w:rPr>
        <w:t>tered by trained professionals.  Formative assessments are very important to help students along and get them prepared for summative assessments. I have truly enjoyed this course as I learned a lot and pushed myself beyond my comfort zone.</w:t>
      </w:r>
    </w:p>
    <w:p w:rsidR="002C7F14" w:rsidRDefault="002C7F14" w:rsidP="00911C20">
      <w:pPr>
        <w:spacing w:line="480" w:lineRule="auto"/>
        <w:jc w:val="center"/>
      </w:pPr>
    </w:p>
    <w:p w:rsidR="002C7F14" w:rsidRDefault="002C7F14" w:rsidP="00911C20">
      <w:pPr>
        <w:spacing w:line="480" w:lineRule="auto"/>
        <w:jc w:val="center"/>
      </w:pPr>
    </w:p>
    <w:p w:rsidR="002C7F14" w:rsidRDefault="002C7F14" w:rsidP="00911C20">
      <w:pPr>
        <w:spacing w:line="480" w:lineRule="auto"/>
        <w:jc w:val="center"/>
      </w:pPr>
    </w:p>
    <w:p w:rsidR="002C7F14" w:rsidRDefault="002C7F14" w:rsidP="00911C20">
      <w:pPr>
        <w:spacing w:line="480" w:lineRule="auto"/>
        <w:jc w:val="center"/>
      </w:pPr>
    </w:p>
    <w:p w:rsidR="002C7F14" w:rsidRDefault="002C7F14" w:rsidP="00911C20">
      <w:pPr>
        <w:spacing w:line="480" w:lineRule="auto"/>
        <w:jc w:val="center"/>
      </w:pPr>
    </w:p>
    <w:p w:rsidR="002C7F14" w:rsidRDefault="002C7F14" w:rsidP="00911C20">
      <w:pPr>
        <w:spacing w:line="480" w:lineRule="auto"/>
        <w:jc w:val="center"/>
      </w:pPr>
    </w:p>
    <w:p w:rsidR="002C7F14" w:rsidRDefault="002C7F14" w:rsidP="00911C20">
      <w:pPr>
        <w:spacing w:line="480" w:lineRule="auto"/>
        <w:jc w:val="center"/>
      </w:pPr>
    </w:p>
    <w:p w:rsidR="002C7F14" w:rsidRDefault="002C7F14" w:rsidP="00911C20">
      <w:pPr>
        <w:spacing w:line="480" w:lineRule="auto"/>
        <w:jc w:val="center"/>
      </w:pPr>
    </w:p>
    <w:p w:rsidR="002C7F14" w:rsidRDefault="002C7F14" w:rsidP="00911C20">
      <w:pPr>
        <w:spacing w:line="480" w:lineRule="auto"/>
        <w:jc w:val="center"/>
      </w:pPr>
    </w:p>
    <w:p w:rsidR="002C7F14" w:rsidRDefault="002C7F14" w:rsidP="00911C20">
      <w:pPr>
        <w:spacing w:line="480" w:lineRule="auto"/>
        <w:jc w:val="center"/>
      </w:pPr>
    </w:p>
    <w:p w:rsidR="00496483" w:rsidRDefault="00496483" w:rsidP="00911C20">
      <w:pPr>
        <w:spacing w:line="480" w:lineRule="auto"/>
        <w:jc w:val="center"/>
      </w:pPr>
    </w:p>
    <w:p w:rsidR="002C7F14" w:rsidRDefault="002C7F14" w:rsidP="00911C20">
      <w:pPr>
        <w:spacing w:line="480" w:lineRule="auto"/>
        <w:jc w:val="center"/>
      </w:pPr>
    </w:p>
    <w:p w:rsidR="002C7F14" w:rsidRDefault="002C7F14" w:rsidP="00911C20">
      <w:pPr>
        <w:spacing w:line="480" w:lineRule="auto"/>
        <w:jc w:val="center"/>
      </w:pPr>
    </w:p>
    <w:p w:rsidR="002C7F14" w:rsidRDefault="002C7F14" w:rsidP="00911C20">
      <w:pPr>
        <w:spacing w:line="480" w:lineRule="auto"/>
        <w:jc w:val="center"/>
      </w:pPr>
    </w:p>
    <w:p w:rsidR="00547E4E" w:rsidRDefault="00547E4E" w:rsidP="00911C20">
      <w:pPr>
        <w:spacing w:line="480" w:lineRule="auto"/>
        <w:jc w:val="center"/>
      </w:pPr>
      <w:r w:rsidRPr="00911C20">
        <w:t>References</w:t>
      </w:r>
    </w:p>
    <w:p w:rsidR="00057725" w:rsidRDefault="00057725" w:rsidP="00911C20">
      <w:pPr>
        <w:spacing w:line="480" w:lineRule="auto"/>
        <w:jc w:val="center"/>
      </w:pPr>
    </w:p>
    <w:p w:rsidR="004F1803" w:rsidRDefault="004F1803" w:rsidP="00184C18">
      <w:pPr>
        <w:spacing w:line="480" w:lineRule="auto"/>
      </w:pPr>
      <w:r>
        <w:t xml:space="preserve">Desired Results Developmental Profile Preschool </w:t>
      </w:r>
      <w:r w:rsidRPr="00B5792F">
        <w:t>©</w:t>
      </w:r>
      <w:r>
        <w:t xml:space="preserve"> DRDP – PS (2010)</w:t>
      </w:r>
    </w:p>
    <w:p w:rsidR="004F1803" w:rsidRDefault="002E3824" w:rsidP="00184C18">
      <w:pPr>
        <w:spacing w:line="480" w:lineRule="auto"/>
        <w:ind w:firstLine="720"/>
        <w:rPr>
          <w:rStyle w:val="A12"/>
          <w:rFonts w:cstheme="minorBidi"/>
        </w:rPr>
      </w:pPr>
      <w:hyperlink r:id="rId13" w:history="1">
        <w:r w:rsidR="00184C18" w:rsidRPr="00A55FAD">
          <w:rPr>
            <w:rStyle w:val="Hyperlink"/>
            <w:rFonts w:cstheme="minorBidi"/>
            <w:sz w:val="22"/>
            <w:szCs w:val="22"/>
          </w:rPr>
          <w:t>http://www.cde.ca.gov/sp/cd/ci/DRDPforms.asp</w:t>
        </w:r>
      </w:hyperlink>
    </w:p>
    <w:p w:rsidR="00184C18" w:rsidRDefault="00184C18" w:rsidP="00184C18">
      <w:pPr>
        <w:spacing w:line="480" w:lineRule="auto"/>
        <w:ind w:left="720" w:hanging="720"/>
        <w:rPr>
          <w:color w:val="000000"/>
        </w:rPr>
      </w:pPr>
      <w:proofErr w:type="spellStart"/>
      <w:r w:rsidRPr="00184C18">
        <w:rPr>
          <w:color w:val="000000"/>
        </w:rPr>
        <w:t>Frisbie</w:t>
      </w:r>
      <w:proofErr w:type="spellEnd"/>
      <w:r w:rsidRPr="00184C18">
        <w:rPr>
          <w:color w:val="000000"/>
        </w:rPr>
        <w:t xml:space="preserve">, David A. (1988). </w:t>
      </w:r>
      <w:proofErr w:type="gramStart"/>
      <w:r w:rsidRPr="00184C18">
        <w:rPr>
          <w:color w:val="000000"/>
        </w:rPr>
        <w:t>Reliability of scores from teacher-made tests</w:t>
      </w:r>
      <w:r w:rsidRPr="00184C18">
        <w:rPr>
          <w:i/>
          <w:color w:val="000000"/>
        </w:rPr>
        <w:t>.</w:t>
      </w:r>
      <w:proofErr w:type="gramEnd"/>
      <w:r w:rsidRPr="00184C18">
        <w:rPr>
          <w:i/>
          <w:color w:val="000000"/>
        </w:rPr>
        <w:t xml:space="preserve"> Educational Measurement, 7</w:t>
      </w:r>
      <w:r w:rsidRPr="00184C18">
        <w:rPr>
          <w:color w:val="000000"/>
        </w:rPr>
        <w:t>, 25-35.</w:t>
      </w:r>
    </w:p>
    <w:p w:rsidR="00184C18" w:rsidRDefault="00184C18" w:rsidP="00184C18">
      <w:pPr>
        <w:spacing w:after="120" w:line="480" w:lineRule="auto"/>
        <w:ind w:left="450" w:hanging="432"/>
        <w:rPr>
          <w:i/>
          <w:color w:val="000000"/>
        </w:rPr>
      </w:pPr>
      <w:proofErr w:type="spellStart"/>
      <w:proofErr w:type="gramStart"/>
      <w:r w:rsidRPr="00184C18">
        <w:rPr>
          <w:color w:val="000000"/>
        </w:rPr>
        <w:t>Frisbie</w:t>
      </w:r>
      <w:proofErr w:type="spellEnd"/>
      <w:r w:rsidRPr="00184C18">
        <w:rPr>
          <w:color w:val="000000"/>
        </w:rPr>
        <w:t>, D. A. (2005).</w:t>
      </w:r>
      <w:proofErr w:type="gramEnd"/>
      <w:r w:rsidRPr="00184C18">
        <w:rPr>
          <w:color w:val="000000"/>
        </w:rPr>
        <w:t xml:space="preserve"> Measurement 101: some fundamentals revisited. </w:t>
      </w:r>
      <w:r w:rsidRPr="00184C18">
        <w:rPr>
          <w:i/>
          <w:color w:val="000000"/>
        </w:rPr>
        <w:t xml:space="preserve">Educational Measurement, </w:t>
      </w:r>
    </w:p>
    <w:p w:rsidR="00184C18" w:rsidRDefault="00184C18" w:rsidP="00184C18">
      <w:pPr>
        <w:spacing w:after="120" w:line="480" w:lineRule="auto"/>
        <w:ind w:left="450" w:firstLine="270"/>
        <w:rPr>
          <w:color w:val="000000"/>
        </w:rPr>
      </w:pPr>
      <w:proofErr w:type="gramStart"/>
      <w:r w:rsidRPr="00184C18">
        <w:rPr>
          <w:color w:val="000000"/>
        </w:rPr>
        <w:t>24</w:t>
      </w:r>
      <w:r w:rsidRPr="00184C18">
        <w:rPr>
          <w:i/>
          <w:color w:val="000000"/>
        </w:rPr>
        <w:t>(3)</w:t>
      </w:r>
      <w:r w:rsidRPr="00184C18">
        <w:rPr>
          <w:color w:val="000000"/>
        </w:rPr>
        <w:t>, 21-8.</w:t>
      </w:r>
      <w:proofErr w:type="gramEnd"/>
      <w:r w:rsidRPr="00184C18">
        <w:rPr>
          <w:color w:val="000000"/>
        </w:rPr>
        <w:t xml:space="preserve"> </w:t>
      </w:r>
    </w:p>
    <w:p w:rsidR="006639B2" w:rsidRPr="006639B2" w:rsidRDefault="006639B2" w:rsidP="006639B2">
      <w:pPr>
        <w:spacing w:after="120" w:line="480" w:lineRule="auto"/>
        <w:ind w:left="450" w:hanging="432"/>
        <w:rPr>
          <w:color w:val="000000"/>
          <w:vertAlign w:val="superscript"/>
        </w:rPr>
      </w:pPr>
      <w:proofErr w:type="spellStart"/>
      <w:r w:rsidRPr="006639B2">
        <w:rPr>
          <w:color w:val="000000"/>
        </w:rPr>
        <w:t>Messick</w:t>
      </w:r>
      <w:proofErr w:type="spellEnd"/>
      <w:r w:rsidRPr="006639B2">
        <w:rPr>
          <w:color w:val="000000"/>
        </w:rPr>
        <w:t xml:space="preserve">, Samuel. (1995). </w:t>
      </w:r>
      <w:r w:rsidRPr="006639B2">
        <w:rPr>
          <w:bCs/>
          <w:color w:val="000000"/>
        </w:rPr>
        <w:t xml:space="preserve">Validity of psychological assessment: Validation of inferences from persons' responses and performances as scientific inquiry into score meaning. </w:t>
      </w:r>
      <w:proofErr w:type="gramStart"/>
      <w:r w:rsidRPr="006639B2">
        <w:rPr>
          <w:i/>
          <w:color w:val="000000"/>
        </w:rPr>
        <w:t>American Psychologist</w:t>
      </w:r>
      <w:r w:rsidRPr="006639B2">
        <w:rPr>
          <w:color w:val="000000"/>
        </w:rPr>
        <w:t>.</w:t>
      </w:r>
      <w:proofErr w:type="gramEnd"/>
      <w:r w:rsidRPr="006639B2">
        <w:rPr>
          <w:color w:val="000000"/>
        </w:rPr>
        <w:t xml:space="preserve"> 50(9), 741-749. </w:t>
      </w:r>
    </w:p>
    <w:p w:rsidR="006639B2" w:rsidRDefault="006639B2" w:rsidP="00184C18">
      <w:pPr>
        <w:spacing w:after="120" w:line="480" w:lineRule="auto"/>
        <w:ind w:left="450" w:firstLine="270"/>
        <w:rPr>
          <w:color w:val="000000"/>
        </w:rPr>
      </w:pPr>
    </w:p>
    <w:p w:rsidR="006639B2" w:rsidRDefault="006639B2" w:rsidP="00184C18">
      <w:pPr>
        <w:spacing w:after="120" w:line="480" w:lineRule="auto"/>
        <w:ind w:left="450" w:firstLine="270"/>
        <w:rPr>
          <w:color w:val="000000"/>
        </w:rPr>
      </w:pPr>
    </w:p>
    <w:p w:rsidR="00184C18" w:rsidRPr="00184C18" w:rsidRDefault="00184C18" w:rsidP="00184C18">
      <w:pPr>
        <w:spacing w:after="120" w:line="480" w:lineRule="auto"/>
        <w:ind w:left="450" w:firstLine="270"/>
        <w:rPr>
          <w:color w:val="000000"/>
        </w:rPr>
      </w:pPr>
    </w:p>
    <w:p w:rsidR="00184C18" w:rsidRPr="00184C18" w:rsidRDefault="00184C18" w:rsidP="00184C18">
      <w:pPr>
        <w:spacing w:line="480" w:lineRule="auto"/>
        <w:ind w:left="720" w:hanging="720"/>
        <w:rPr>
          <w:rStyle w:val="A12"/>
          <w:rFonts w:cs="Times New Roman"/>
          <w:sz w:val="24"/>
          <w:szCs w:val="24"/>
        </w:rPr>
      </w:pPr>
    </w:p>
    <w:p w:rsidR="00184C18" w:rsidRDefault="00184C18" w:rsidP="00184C18">
      <w:pPr>
        <w:spacing w:line="480" w:lineRule="auto"/>
      </w:pPr>
    </w:p>
    <w:p w:rsidR="004F1803" w:rsidRDefault="004F1803" w:rsidP="004F1803">
      <w:pPr>
        <w:spacing w:line="480" w:lineRule="auto"/>
      </w:pPr>
    </w:p>
    <w:p w:rsidR="00911C20" w:rsidRDefault="00911C20" w:rsidP="00911C20">
      <w:pPr>
        <w:spacing w:line="480" w:lineRule="auto"/>
        <w:jc w:val="center"/>
      </w:pPr>
    </w:p>
    <w:p w:rsidR="00911C20" w:rsidRPr="00897E80" w:rsidRDefault="00911C20" w:rsidP="00911C20">
      <w:pPr>
        <w:spacing w:line="480" w:lineRule="auto"/>
      </w:pPr>
    </w:p>
    <w:p w:rsidR="00547E4E" w:rsidRDefault="00547E4E" w:rsidP="00547E4E">
      <w:pPr>
        <w:rPr>
          <w:b/>
        </w:rPr>
      </w:pPr>
      <w:r>
        <w:rPr>
          <w:b/>
        </w:rPr>
        <w:br w:type="page"/>
      </w:r>
    </w:p>
    <w:p w:rsidR="006C5093" w:rsidRDefault="006C5093" w:rsidP="00C75DC8">
      <w:pPr>
        <w:rPr>
          <w:b/>
        </w:rPr>
      </w:pPr>
    </w:p>
    <w:p w:rsidR="002741C2" w:rsidRPr="005E3AB0" w:rsidRDefault="002741C2" w:rsidP="002741C2">
      <w:pPr>
        <w:spacing w:line="480" w:lineRule="auto"/>
      </w:pPr>
      <w:r w:rsidRPr="00A82E22">
        <w:rPr>
          <w:b/>
        </w:rPr>
        <w:t>Assessment Data of Desired Results Development Profile - Preschool (DRDP-PS) ©</w:t>
      </w:r>
      <w:r>
        <w:rPr>
          <w:b/>
        </w:rPr>
        <w:t xml:space="preserve"> - excel sheet</w:t>
      </w:r>
    </w:p>
    <w:p w:rsidR="00C75DC8" w:rsidRDefault="00C75DC8" w:rsidP="00BD2B97">
      <w:pPr>
        <w:jc w:val="center"/>
        <w:rPr>
          <w:b/>
        </w:rPr>
      </w:pPr>
    </w:p>
    <w:p w:rsidR="00C75DC8" w:rsidRDefault="00C75DC8" w:rsidP="002741C2">
      <w:pPr>
        <w:rPr>
          <w:b/>
        </w:rPr>
      </w:pPr>
    </w:p>
    <w:p w:rsidR="00C75DC8" w:rsidRDefault="00C47548" w:rsidP="00BD2B97">
      <w:pPr>
        <w:jc w:val="center"/>
        <w:rPr>
          <w:b/>
        </w:rPr>
      </w:pPr>
      <w:r>
        <w:rPr>
          <w:b/>
        </w:rPr>
        <w:t>Please review the excel document</w:t>
      </w: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BD2B97">
      <w:pPr>
        <w:jc w:val="center"/>
        <w:rPr>
          <w:b/>
        </w:rPr>
      </w:pPr>
    </w:p>
    <w:p w:rsidR="00C75DC8" w:rsidRDefault="00C75DC8" w:rsidP="00DF43B2">
      <w:pPr>
        <w:rPr>
          <w:b/>
        </w:rPr>
      </w:pPr>
    </w:p>
    <w:sectPr w:rsidR="00C75DC8" w:rsidSect="00DF43B2">
      <w:footerReference w:type="default" r:id="rId14"/>
      <w:pgSz w:w="12240" w:h="15840"/>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CA" w:rsidRDefault="00151ACA" w:rsidP="006D1538">
      <w:r>
        <w:separator/>
      </w:r>
    </w:p>
  </w:endnote>
  <w:endnote w:type="continuationSeparator" w:id="0">
    <w:p w:rsidR="00151ACA" w:rsidRDefault="00151ACA" w:rsidP="006D1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roman"/>
    <w:notTrueType/>
    <w:pitch w:val="default"/>
    <w:sig w:usb0="00000000" w:usb1="00000000" w:usb2="00000000" w:usb3="00000000" w:csb0="00000000" w:csb1="00000000"/>
  </w:font>
  <w:font w:name="TimesNewRomanPS-Italic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58704"/>
      <w:docPartObj>
        <w:docPartGallery w:val="Page Numbers (Bottom of Page)"/>
        <w:docPartUnique/>
      </w:docPartObj>
    </w:sdtPr>
    <w:sdtContent>
      <w:sdt>
        <w:sdtPr>
          <w:id w:val="565050477"/>
          <w:docPartObj>
            <w:docPartGallery w:val="Page Numbers (Top of Page)"/>
            <w:docPartUnique/>
          </w:docPartObj>
        </w:sdtPr>
        <w:sdtContent>
          <w:p w:rsidR="00534AB4" w:rsidRDefault="00534AB4">
            <w:pPr>
              <w:pStyle w:val="Footer"/>
              <w:jc w:val="center"/>
            </w:pPr>
            <w:r>
              <w:t xml:space="preserve">Page </w:t>
            </w:r>
            <w:r w:rsidR="002E3824">
              <w:rPr>
                <w:b/>
              </w:rPr>
              <w:fldChar w:fldCharType="begin"/>
            </w:r>
            <w:r>
              <w:rPr>
                <w:b/>
              </w:rPr>
              <w:instrText xml:space="preserve"> PAGE </w:instrText>
            </w:r>
            <w:r w:rsidR="002E3824">
              <w:rPr>
                <w:b/>
              </w:rPr>
              <w:fldChar w:fldCharType="separate"/>
            </w:r>
            <w:r w:rsidR="00BE4FBD">
              <w:rPr>
                <w:b/>
                <w:noProof/>
              </w:rPr>
              <w:t>7</w:t>
            </w:r>
            <w:r w:rsidR="002E3824">
              <w:rPr>
                <w:b/>
              </w:rPr>
              <w:fldChar w:fldCharType="end"/>
            </w:r>
            <w:r>
              <w:t xml:space="preserve"> of </w:t>
            </w:r>
            <w:r w:rsidR="002E3824">
              <w:rPr>
                <w:b/>
              </w:rPr>
              <w:fldChar w:fldCharType="begin"/>
            </w:r>
            <w:r>
              <w:rPr>
                <w:b/>
              </w:rPr>
              <w:instrText xml:space="preserve"> NUMPAGES  </w:instrText>
            </w:r>
            <w:r w:rsidR="002E3824">
              <w:rPr>
                <w:b/>
              </w:rPr>
              <w:fldChar w:fldCharType="separate"/>
            </w:r>
            <w:r w:rsidR="00BE4FBD">
              <w:rPr>
                <w:b/>
                <w:noProof/>
              </w:rPr>
              <w:t>22</w:t>
            </w:r>
            <w:r w:rsidR="002E3824">
              <w:rPr>
                <w:b/>
              </w:rPr>
              <w:fldChar w:fldCharType="end"/>
            </w:r>
          </w:p>
        </w:sdtContent>
      </w:sdt>
    </w:sdtContent>
  </w:sdt>
  <w:p w:rsidR="00534AB4" w:rsidRDefault="00534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CA" w:rsidRDefault="00151ACA" w:rsidP="006D1538">
      <w:r>
        <w:separator/>
      </w:r>
    </w:p>
  </w:footnote>
  <w:footnote w:type="continuationSeparator" w:id="0">
    <w:p w:rsidR="00151ACA" w:rsidRDefault="00151ACA" w:rsidP="006D1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DE8C040"/>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5E019D"/>
    <w:multiLevelType w:val="hybridMultilevel"/>
    <w:tmpl w:val="FDEE296A"/>
    <w:lvl w:ilvl="0" w:tplc="A8ECFBF8">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170C8"/>
    <w:multiLevelType w:val="hybridMultilevel"/>
    <w:tmpl w:val="044A0BC2"/>
    <w:lvl w:ilvl="0" w:tplc="8AA8E6BE">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F03E6"/>
    <w:multiLevelType w:val="hybridMultilevel"/>
    <w:tmpl w:val="E810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437D5"/>
    <w:multiLevelType w:val="hybridMultilevel"/>
    <w:tmpl w:val="4EAA2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0A26F7"/>
    <w:multiLevelType w:val="hybridMultilevel"/>
    <w:tmpl w:val="05840178"/>
    <w:lvl w:ilvl="0" w:tplc="338C0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A55D8"/>
    <w:multiLevelType w:val="hybridMultilevel"/>
    <w:tmpl w:val="092E8452"/>
    <w:lvl w:ilvl="0" w:tplc="8AA8E6BE">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ED1F70"/>
    <w:multiLevelType w:val="hybridMultilevel"/>
    <w:tmpl w:val="6EAE61DA"/>
    <w:lvl w:ilvl="0" w:tplc="8AA8E6BE">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E577AD"/>
    <w:multiLevelType w:val="hybridMultilevel"/>
    <w:tmpl w:val="77A0ADA4"/>
    <w:lvl w:ilvl="0" w:tplc="B9081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A1D76"/>
    <w:multiLevelType w:val="hybridMultilevel"/>
    <w:tmpl w:val="DC648DD2"/>
    <w:lvl w:ilvl="0" w:tplc="EA600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57FB8"/>
    <w:multiLevelType w:val="hybridMultilevel"/>
    <w:tmpl w:val="1AA20914"/>
    <w:lvl w:ilvl="0" w:tplc="8AA8E6BE">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963513"/>
    <w:multiLevelType w:val="hybridMultilevel"/>
    <w:tmpl w:val="7394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D30AF"/>
    <w:multiLevelType w:val="hybridMultilevel"/>
    <w:tmpl w:val="C7105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365A8"/>
    <w:multiLevelType w:val="hybridMultilevel"/>
    <w:tmpl w:val="6B6EDBE8"/>
    <w:lvl w:ilvl="0" w:tplc="15F25280">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D10A5"/>
    <w:multiLevelType w:val="multilevel"/>
    <w:tmpl w:val="575C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4A2EF8"/>
    <w:multiLevelType w:val="hybridMultilevel"/>
    <w:tmpl w:val="4EAA2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4E581A"/>
    <w:multiLevelType w:val="hybridMultilevel"/>
    <w:tmpl w:val="6D166F1E"/>
    <w:lvl w:ilvl="0" w:tplc="8AA8E6BE">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C1AEB"/>
    <w:multiLevelType w:val="hybridMultilevel"/>
    <w:tmpl w:val="EFEA9102"/>
    <w:lvl w:ilvl="0" w:tplc="0409000F">
      <w:start w:val="1"/>
      <w:numFmt w:val="decimal"/>
      <w:lvlText w:val="%1."/>
      <w:lvlJc w:val="left"/>
      <w:pPr>
        <w:ind w:left="720" w:hanging="360"/>
      </w:pPr>
    </w:lvl>
    <w:lvl w:ilvl="1" w:tplc="8AA8E6BE">
      <w:start w:val="1"/>
      <w:numFmt w:val="lowerRoman"/>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
  </w:num>
  <w:num w:numId="5">
    <w:abstractNumId w:val="15"/>
  </w:num>
  <w:num w:numId="6">
    <w:abstractNumId w:val="16"/>
  </w:num>
  <w:num w:numId="7">
    <w:abstractNumId w:val="18"/>
  </w:num>
  <w:num w:numId="8">
    <w:abstractNumId w:val="9"/>
  </w:num>
  <w:num w:numId="9">
    <w:abstractNumId w:val="6"/>
  </w:num>
  <w:num w:numId="10">
    <w:abstractNumId w:val="17"/>
  </w:num>
  <w:num w:numId="11">
    <w:abstractNumId w:val="12"/>
  </w:num>
  <w:num w:numId="12">
    <w:abstractNumId w:val="8"/>
  </w:num>
  <w:num w:numId="13">
    <w:abstractNumId w:val="7"/>
  </w:num>
  <w:num w:numId="14">
    <w:abstractNumId w:val="11"/>
  </w:num>
  <w:num w:numId="15">
    <w:abstractNumId w:val="2"/>
  </w:num>
  <w:num w:numId="16">
    <w:abstractNumId w:val="3"/>
  </w:num>
  <w:num w:numId="17">
    <w:abstractNumId w:val="14"/>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47E4E"/>
    <w:rsid w:val="00016BED"/>
    <w:rsid w:val="0002169A"/>
    <w:rsid w:val="0002341C"/>
    <w:rsid w:val="000462A5"/>
    <w:rsid w:val="0005050B"/>
    <w:rsid w:val="00057725"/>
    <w:rsid w:val="000B5918"/>
    <w:rsid w:val="000D7E7B"/>
    <w:rsid w:val="000D7F5B"/>
    <w:rsid w:val="0011073A"/>
    <w:rsid w:val="001122B0"/>
    <w:rsid w:val="00117661"/>
    <w:rsid w:val="00123607"/>
    <w:rsid w:val="0012721D"/>
    <w:rsid w:val="00134401"/>
    <w:rsid w:val="00135974"/>
    <w:rsid w:val="001367CB"/>
    <w:rsid w:val="00137E76"/>
    <w:rsid w:val="00151ACA"/>
    <w:rsid w:val="00154EAB"/>
    <w:rsid w:val="00157E35"/>
    <w:rsid w:val="00161FC6"/>
    <w:rsid w:val="001644F6"/>
    <w:rsid w:val="00166AF8"/>
    <w:rsid w:val="00166DE8"/>
    <w:rsid w:val="00181EA6"/>
    <w:rsid w:val="00182E9E"/>
    <w:rsid w:val="00184C18"/>
    <w:rsid w:val="00187DCF"/>
    <w:rsid w:val="001939F2"/>
    <w:rsid w:val="001A0F54"/>
    <w:rsid w:val="001C1331"/>
    <w:rsid w:val="001D2B22"/>
    <w:rsid w:val="001E5CBE"/>
    <w:rsid w:val="00207739"/>
    <w:rsid w:val="0023253D"/>
    <w:rsid w:val="00242B87"/>
    <w:rsid w:val="00271386"/>
    <w:rsid w:val="002741C2"/>
    <w:rsid w:val="00285CAD"/>
    <w:rsid w:val="002879E5"/>
    <w:rsid w:val="0029742D"/>
    <w:rsid w:val="002B0643"/>
    <w:rsid w:val="002B2635"/>
    <w:rsid w:val="002B376C"/>
    <w:rsid w:val="002B77C3"/>
    <w:rsid w:val="002C0CB0"/>
    <w:rsid w:val="002C7F14"/>
    <w:rsid w:val="002D7E93"/>
    <w:rsid w:val="002E3824"/>
    <w:rsid w:val="002F37FE"/>
    <w:rsid w:val="00305690"/>
    <w:rsid w:val="00322284"/>
    <w:rsid w:val="0034316B"/>
    <w:rsid w:val="003455A4"/>
    <w:rsid w:val="003507C7"/>
    <w:rsid w:val="00366985"/>
    <w:rsid w:val="0037054E"/>
    <w:rsid w:val="00392543"/>
    <w:rsid w:val="003D5BC8"/>
    <w:rsid w:val="003E1F6C"/>
    <w:rsid w:val="003E2E7C"/>
    <w:rsid w:val="00403787"/>
    <w:rsid w:val="004069C8"/>
    <w:rsid w:val="00425930"/>
    <w:rsid w:val="00430229"/>
    <w:rsid w:val="004367DF"/>
    <w:rsid w:val="00444588"/>
    <w:rsid w:val="004504E0"/>
    <w:rsid w:val="00464B8E"/>
    <w:rsid w:val="004651A4"/>
    <w:rsid w:val="00467228"/>
    <w:rsid w:val="00470B27"/>
    <w:rsid w:val="00482908"/>
    <w:rsid w:val="00494A29"/>
    <w:rsid w:val="00496483"/>
    <w:rsid w:val="004A2018"/>
    <w:rsid w:val="004B560C"/>
    <w:rsid w:val="004E340A"/>
    <w:rsid w:val="004E5498"/>
    <w:rsid w:val="004E7538"/>
    <w:rsid w:val="004F1803"/>
    <w:rsid w:val="00515F1C"/>
    <w:rsid w:val="00520E1B"/>
    <w:rsid w:val="0053419F"/>
    <w:rsid w:val="00534AB4"/>
    <w:rsid w:val="005415FD"/>
    <w:rsid w:val="00547E4E"/>
    <w:rsid w:val="005549AB"/>
    <w:rsid w:val="0057457A"/>
    <w:rsid w:val="00596D44"/>
    <w:rsid w:val="005B4FCA"/>
    <w:rsid w:val="005B53D5"/>
    <w:rsid w:val="005E7E19"/>
    <w:rsid w:val="005F22F1"/>
    <w:rsid w:val="00604035"/>
    <w:rsid w:val="00614F5F"/>
    <w:rsid w:val="006368D0"/>
    <w:rsid w:val="00644078"/>
    <w:rsid w:val="006552D2"/>
    <w:rsid w:val="006639B2"/>
    <w:rsid w:val="006757DF"/>
    <w:rsid w:val="00686B4A"/>
    <w:rsid w:val="00687722"/>
    <w:rsid w:val="006C5093"/>
    <w:rsid w:val="006C6304"/>
    <w:rsid w:val="006D0FBE"/>
    <w:rsid w:val="006D1538"/>
    <w:rsid w:val="006D3664"/>
    <w:rsid w:val="006D7159"/>
    <w:rsid w:val="006D7422"/>
    <w:rsid w:val="006E24AD"/>
    <w:rsid w:val="006E6BBC"/>
    <w:rsid w:val="0070344F"/>
    <w:rsid w:val="007127F8"/>
    <w:rsid w:val="0072027D"/>
    <w:rsid w:val="00732B06"/>
    <w:rsid w:val="00733E12"/>
    <w:rsid w:val="007361B2"/>
    <w:rsid w:val="00736A45"/>
    <w:rsid w:val="00740C64"/>
    <w:rsid w:val="00740F06"/>
    <w:rsid w:val="007448D3"/>
    <w:rsid w:val="007522DF"/>
    <w:rsid w:val="00764617"/>
    <w:rsid w:val="007A7E4A"/>
    <w:rsid w:val="007C3282"/>
    <w:rsid w:val="007C468F"/>
    <w:rsid w:val="007D6B23"/>
    <w:rsid w:val="007F23F4"/>
    <w:rsid w:val="007F2E9F"/>
    <w:rsid w:val="00815E27"/>
    <w:rsid w:val="00816B5D"/>
    <w:rsid w:val="0084070F"/>
    <w:rsid w:val="00842F4C"/>
    <w:rsid w:val="00843DB0"/>
    <w:rsid w:val="0084455F"/>
    <w:rsid w:val="00867260"/>
    <w:rsid w:val="00870F99"/>
    <w:rsid w:val="00890ACF"/>
    <w:rsid w:val="008B030D"/>
    <w:rsid w:val="008B0443"/>
    <w:rsid w:val="008B6443"/>
    <w:rsid w:val="008C01FA"/>
    <w:rsid w:val="008C56AD"/>
    <w:rsid w:val="008C56FE"/>
    <w:rsid w:val="008C58D8"/>
    <w:rsid w:val="008D0ABA"/>
    <w:rsid w:val="008E20DA"/>
    <w:rsid w:val="008E3F62"/>
    <w:rsid w:val="008E5B03"/>
    <w:rsid w:val="00901310"/>
    <w:rsid w:val="009024DD"/>
    <w:rsid w:val="00905198"/>
    <w:rsid w:val="00910BFA"/>
    <w:rsid w:val="00911C20"/>
    <w:rsid w:val="009143EE"/>
    <w:rsid w:val="00917402"/>
    <w:rsid w:val="00917689"/>
    <w:rsid w:val="009311ED"/>
    <w:rsid w:val="00947610"/>
    <w:rsid w:val="00972E29"/>
    <w:rsid w:val="00977912"/>
    <w:rsid w:val="00A0104B"/>
    <w:rsid w:val="00A1255E"/>
    <w:rsid w:val="00A163A9"/>
    <w:rsid w:val="00A16562"/>
    <w:rsid w:val="00A343DB"/>
    <w:rsid w:val="00A347B4"/>
    <w:rsid w:val="00A7026F"/>
    <w:rsid w:val="00A7704D"/>
    <w:rsid w:val="00A82E22"/>
    <w:rsid w:val="00A95091"/>
    <w:rsid w:val="00AA119E"/>
    <w:rsid w:val="00AA25F6"/>
    <w:rsid w:val="00AB0545"/>
    <w:rsid w:val="00AC03A9"/>
    <w:rsid w:val="00AC75FD"/>
    <w:rsid w:val="00AD3DDE"/>
    <w:rsid w:val="00AD4774"/>
    <w:rsid w:val="00AE69DD"/>
    <w:rsid w:val="00AF0930"/>
    <w:rsid w:val="00B02251"/>
    <w:rsid w:val="00B0376D"/>
    <w:rsid w:val="00B22D49"/>
    <w:rsid w:val="00B35B41"/>
    <w:rsid w:val="00B5792F"/>
    <w:rsid w:val="00B5798C"/>
    <w:rsid w:val="00B92B4D"/>
    <w:rsid w:val="00BA7465"/>
    <w:rsid w:val="00BD2B97"/>
    <w:rsid w:val="00BD60C5"/>
    <w:rsid w:val="00BE24B5"/>
    <w:rsid w:val="00BE4BC5"/>
    <w:rsid w:val="00BE4FBD"/>
    <w:rsid w:val="00BF096F"/>
    <w:rsid w:val="00BF59CC"/>
    <w:rsid w:val="00C13EA7"/>
    <w:rsid w:val="00C33A3F"/>
    <w:rsid w:val="00C34F2C"/>
    <w:rsid w:val="00C46D09"/>
    <w:rsid w:val="00C47548"/>
    <w:rsid w:val="00C5267A"/>
    <w:rsid w:val="00C60677"/>
    <w:rsid w:val="00C612DF"/>
    <w:rsid w:val="00C62FD0"/>
    <w:rsid w:val="00C75290"/>
    <w:rsid w:val="00C75DC8"/>
    <w:rsid w:val="00C80E20"/>
    <w:rsid w:val="00C826B7"/>
    <w:rsid w:val="00C8309F"/>
    <w:rsid w:val="00C83EDC"/>
    <w:rsid w:val="00C8574D"/>
    <w:rsid w:val="00C95E04"/>
    <w:rsid w:val="00CB08F9"/>
    <w:rsid w:val="00CC104D"/>
    <w:rsid w:val="00CC3502"/>
    <w:rsid w:val="00CD088F"/>
    <w:rsid w:val="00CE11D6"/>
    <w:rsid w:val="00CF3BAD"/>
    <w:rsid w:val="00D142F9"/>
    <w:rsid w:val="00D26042"/>
    <w:rsid w:val="00D27FF7"/>
    <w:rsid w:val="00D421D4"/>
    <w:rsid w:val="00D6285D"/>
    <w:rsid w:val="00D65D10"/>
    <w:rsid w:val="00D70681"/>
    <w:rsid w:val="00D859E6"/>
    <w:rsid w:val="00DA0831"/>
    <w:rsid w:val="00DE5E69"/>
    <w:rsid w:val="00DF43B2"/>
    <w:rsid w:val="00E00EBB"/>
    <w:rsid w:val="00E27E6D"/>
    <w:rsid w:val="00E37F78"/>
    <w:rsid w:val="00E56D16"/>
    <w:rsid w:val="00E617EB"/>
    <w:rsid w:val="00E6565D"/>
    <w:rsid w:val="00E65DB6"/>
    <w:rsid w:val="00E700EF"/>
    <w:rsid w:val="00E727D7"/>
    <w:rsid w:val="00E80A1D"/>
    <w:rsid w:val="00E84DA0"/>
    <w:rsid w:val="00EA3793"/>
    <w:rsid w:val="00ED5121"/>
    <w:rsid w:val="00ED6C4B"/>
    <w:rsid w:val="00EE1D55"/>
    <w:rsid w:val="00F01217"/>
    <w:rsid w:val="00F0760F"/>
    <w:rsid w:val="00F12A4C"/>
    <w:rsid w:val="00F1525A"/>
    <w:rsid w:val="00F15F6A"/>
    <w:rsid w:val="00F25A56"/>
    <w:rsid w:val="00F26A23"/>
    <w:rsid w:val="00F33242"/>
    <w:rsid w:val="00F355ED"/>
    <w:rsid w:val="00F43460"/>
    <w:rsid w:val="00F61C41"/>
    <w:rsid w:val="00F61DD0"/>
    <w:rsid w:val="00F711E6"/>
    <w:rsid w:val="00F86BBE"/>
    <w:rsid w:val="00FA309C"/>
    <w:rsid w:val="00FA4BD1"/>
    <w:rsid w:val="00FC2AFC"/>
    <w:rsid w:val="00FC5401"/>
    <w:rsid w:val="00FC59ED"/>
    <w:rsid w:val="00FE3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4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D71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4E"/>
    <w:pPr>
      <w:ind w:left="720"/>
      <w:contextualSpacing/>
    </w:pPr>
  </w:style>
  <w:style w:type="paragraph" w:styleId="BalloonText">
    <w:name w:val="Balloon Text"/>
    <w:basedOn w:val="Normal"/>
    <w:link w:val="BalloonTextChar"/>
    <w:uiPriority w:val="99"/>
    <w:semiHidden/>
    <w:unhideWhenUsed/>
    <w:rsid w:val="00547E4E"/>
    <w:rPr>
      <w:rFonts w:ascii="Tahoma" w:hAnsi="Tahoma" w:cs="Tahoma"/>
      <w:sz w:val="16"/>
      <w:szCs w:val="16"/>
    </w:rPr>
  </w:style>
  <w:style w:type="character" w:customStyle="1" w:styleId="BalloonTextChar">
    <w:name w:val="Balloon Text Char"/>
    <w:basedOn w:val="DefaultParagraphFont"/>
    <w:link w:val="BalloonText"/>
    <w:uiPriority w:val="99"/>
    <w:semiHidden/>
    <w:rsid w:val="00547E4E"/>
    <w:rPr>
      <w:rFonts w:ascii="Tahoma" w:eastAsia="Times New Roman" w:hAnsi="Tahoma" w:cs="Tahoma"/>
      <w:sz w:val="16"/>
      <w:szCs w:val="16"/>
    </w:rPr>
  </w:style>
  <w:style w:type="table" w:styleId="TableGrid">
    <w:name w:val="Table Grid"/>
    <w:basedOn w:val="TableNormal"/>
    <w:uiPriority w:val="59"/>
    <w:rsid w:val="0004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1538"/>
    <w:pPr>
      <w:tabs>
        <w:tab w:val="center" w:pos="4680"/>
        <w:tab w:val="right" w:pos="9360"/>
      </w:tabs>
    </w:pPr>
  </w:style>
  <w:style w:type="character" w:customStyle="1" w:styleId="HeaderChar">
    <w:name w:val="Header Char"/>
    <w:basedOn w:val="DefaultParagraphFont"/>
    <w:link w:val="Header"/>
    <w:uiPriority w:val="99"/>
    <w:semiHidden/>
    <w:rsid w:val="006D15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538"/>
    <w:pPr>
      <w:tabs>
        <w:tab w:val="center" w:pos="4680"/>
        <w:tab w:val="right" w:pos="9360"/>
      </w:tabs>
    </w:pPr>
  </w:style>
  <w:style w:type="character" w:customStyle="1" w:styleId="FooterChar">
    <w:name w:val="Footer Char"/>
    <w:basedOn w:val="DefaultParagraphFont"/>
    <w:link w:val="Footer"/>
    <w:uiPriority w:val="99"/>
    <w:rsid w:val="006D153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217"/>
    <w:rPr>
      <w:color w:val="0000FF" w:themeColor="hyperlink"/>
      <w:u w:val="single"/>
    </w:rPr>
  </w:style>
  <w:style w:type="paragraph" w:styleId="Caption">
    <w:name w:val="caption"/>
    <w:basedOn w:val="Normal"/>
    <w:next w:val="Normal"/>
    <w:uiPriority w:val="35"/>
    <w:unhideWhenUsed/>
    <w:qFormat/>
    <w:rsid w:val="00C75290"/>
    <w:pPr>
      <w:spacing w:after="200"/>
    </w:pPr>
    <w:rPr>
      <w:b/>
      <w:bCs/>
      <w:color w:val="4F81BD" w:themeColor="accent1"/>
      <w:sz w:val="18"/>
      <w:szCs w:val="18"/>
    </w:rPr>
  </w:style>
  <w:style w:type="paragraph" w:customStyle="1" w:styleId="Default">
    <w:name w:val="Default"/>
    <w:rsid w:val="00184C18"/>
    <w:pPr>
      <w:autoSpaceDE w:val="0"/>
      <w:autoSpaceDN w:val="0"/>
      <w:adjustRightInd w:val="0"/>
      <w:spacing w:after="0" w:line="240" w:lineRule="auto"/>
    </w:pPr>
    <w:rPr>
      <w:rFonts w:ascii="Myriad Pro" w:hAnsi="Myriad Pro" w:cs="Myriad Pro"/>
      <w:color w:val="000000"/>
      <w:sz w:val="24"/>
      <w:szCs w:val="24"/>
    </w:rPr>
  </w:style>
  <w:style w:type="character" w:customStyle="1" w:styleId="A11">
    <w:name w:val="A11"/>
    <w:uiPriority w:val="99"/>
    <w:rsid w:val="00184C18"/>
    <w:rPr>
      <w:rFonts w:cs="Myriad Pro"/>
      <w:color w:val="000000"/>
      <w:sz w:val="12"/>
      <w:szCs w:val="12"/>
    </w:rPr>
  </w:style>
  <w:style w:type="character" w:customStyle="1" w:styleId="A12">
    <w:name w:val="A12"/>
    <w:uiPriority w:val="99"/>
    <w:rsid w:val="00184C18"/>
    <w:rPr>
      <w:rFonts w:cs="Myriad Pro"/>
      <w:color w:val="000000"/>
      <w:sz w:val="22"/>
      <w:szCs w:val="22"/>
      <w:u w:val="single"/>
    </w:rPr>
  </w:style>
  <w:style w:type="character" w:customStyle="1" w:styleId="Heading3Char">
    <w:name w:val="Heading 3 Char"/>
    <w:basedOn w:val="DefaultParagraphFont"/>
    <w:link w:val="Heading3"/>
    <w:uiPriority w:val="9"/>
    <w:rsid w:val="006D7159"/>
    <w:rPr>
      <w:rFonts w:ascii="Times New Roman" w:eastAsia="Times New Roman" w:hAnsi="Times New Roman" w:cs="Times New Roman"/>
      <w:b/>
      <w:bCs/>
      <w:sz w:val="27"/>
      <w:szCs w:val="27"/>
    </w:rPr>
  </w:style>
  <w:style w:type="paragraph" w:styleId="NormalWeb">
    <w:name w:val="Normal (Web)"/>
    <w:basedOn w:val="Normal"/>
    <w:uiPriority w:val="99"/>
    <w:unhideWhenUsed/>
    <w:rsid w:val="006D71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312163">
      <w:bodyDiv w:val="1"/>
      <w:marLeft w:val="0"/>
      <w:marRight w:val="0"/>
      <w:marTop w:val="0"/>
      <w:marBottom w:val="0"/>
      <w:divBdr>
        <w:top w:val="none" w:sz="0" w:space="0" w:color="auto"/>
        <w:left w:val="none" w:sz="0" w:space="0" w:color="auto"/>
        <w:bottom w:val="none" w:sz="0" w:space="0" w:color="auto"/>
        <w:right w:val="none" w:sz="0" w:space="0" w:color="auto"/>
      </w:divBdr>
      <w:divsChild>
        <w:div w:id="1638606999">
          <w:marLeft w:val="0"/>
          <w:marRight w:val="0"/>
          <w:marTop w:val="0"/>
          <w:marBottom w:val="0"/>
          <w:divBdr>
            <w:top w:val="none" w:sz="0" w:space="0" w:color="auto"/>
            <w:left w:val="none" w:sz="0" w:space="0" w:color="auto"/>
            <w:bottom w:val="none" w:sz="0" w:space="0" w:color="auto"/>
            <w:right w:val="none" w:sz="0" w:space="0" w:color="auto"/>
          </w:divBdr>
        </w:div>
        <w:div w:id="1130438338">
          <w:marLeft w:val="0"/>
          <w:marRight w:val="0"/>
          <w:marTop w:val="0"/>
          <w:marBottom w:val="0"/>
          <w:divBdr>
            <w:top w:val="none" w:sz="0" w:space="0" w:color="auto"/>
            <w:left w:val="none" w:sz="0" w:space="0" w:color="auto"/>
            <w:bottom w:val="none" w:sz="0" w:space="0" w:color="auto"/>
            <w:right w:val="none" w:sz="0" w:space="0" w:color="auto"/>
          </w:divBdr>
        </w:div>
      </w:divsChild>
    </w:div>
    <w:div w:id="233324990">
      <w:bodyDiv w:val="1"/>
      <w:marLeft w:val="0"/>
      <w:marRight w:val="0"/>
      <w:marTop w:val="0"/>
      <w:marBottom w:val="0"/>
      <w:divBdr>
        <w:top w:val="none" w:sz="0" w:space="0" w:color="auto"/>
        <w:left w:val="none" w:sz="0" w:space="0" w:color="auto"/>
        <w:bottom w:val="none" w:sz="0" w:space="0" w:color="auto"/>
        <w:right w:val="none" w:sz="0" w:space="0" w:color="auto"/>
      </w:divBdr>
      <w:divsChild>
        <w:div w:id="545028653">
          <w:marLeft w:val="0"/>
          <w:marRight w:val="0"/>
          <w:marTop w:val="0"/>
          <w:marBottom w:val="0"/>
          <w:divBdr>
            <w:top w:val="none" w:sz="0" w:space="0" w:color="auto"/>
            <w:left w:val="none" w:sz="0" w:space="0" w:color="auto"/>
            <w:bottom w:val="none" w:sz="0" w:space="0" w:color="auto"/>
            <w:right w:val="none" w:sz="0" w:space="0" w:color="auto"/>
          </w:divBdr>
        </w:div>
        <w:div w:id="809785206">
          <w:marLeft w:val="0"/>
          <w:marRight w:val="0"/>
          <w:marTop w:val="0"/>
          <w:marBottom w:val="0"/>
          <w:divBdr>
            <w:top w:val="none" w:sz="0" w:space="0" w:color="auto"/>
            <w:left w:val="none" w:sz="0" w:space="0" w:color="auto"/>
            <w:bottom w:val="none" w:sz="0" w:space="0" w:color="auto"/>
            <w:right w:val="none" w:sz="0" w:space="0" w:color="auto"/>
          </w:divBdr>
        </w:div>
        <w:div w:id="1790318495">
          <w:marLeft w:val="0"/>
          <w:marRight w:val="0"/>
          <w:marTop w:val="0"/>
          <w:marBottom w:val="0"/>
          <w:divBdr>
            <w:top w:val="none" w:sz="0" w:space="0" w:color="auto"/>
            <w:left w:val="none" w:sz="0" w:space="0" w:color="auto"/>
            <w:bottom w:val="none" w:sz="0" w:space="0" w:color="auto"/>
            <w:right w:val="none" w:sz="0" w:space="0" w:color="auto"/>
          </w:divBdr>
        </w:div>
        <w:div w:id="1062632181">
          <w:marLeft w:val="0"/>
          <w:marRight w:val="0"/>
          <w:marTop w:val="0"/>
          <w:marBottom w:val="0"/>
          <w:divBdr>
            <w:top w:val="none" w:sz="0" w:space="0" w:color="auto"/>
            <w:left w:val="none" w:sz="0" w:space="0" w:color="auto"/>
            <w:bottom w:val="none" w:sz="0" w:space="0" w:color="auto"/>
            <w:right w:val="none" w:sz="0" w:space="0" w:color="auto"/>
          </w:divBdr>
        </w:div>
        <w:div w:id="896165517">
          <w:marLeft w:val="0"/>
          <w:marRight w:val="0"/>
          <w:marTop w:val="0"/>
          <w:marBottom w:val="0"/>
          <w:divBdr>
            <w:top w:val="none" w:sz="0" w:space="0" w:color="auto"/>
            <w:left w:val="none" w:sz="0" w:space="0" w:color="auto"/>
            <w:bottom w:val="none" w:sz="0" w:space="0" w:color="auto"/>
            <w:right w:val="none" w:sz="0" w:space="0" w:color="auto"/>
          </w:divBdr>
        </w:div>
        <w:div w:id="1320693986">
          <w:marLeft w:val="0"/>
          <w:marRight w:val="0"/>
          <w:marTop w:val="0"/>
          <w:marBottom w:val="0"/>
          <w:divBdr>
            <w:top w:val="none" w:sz="0" w:space="0" w:color="auto"/>
            <w:left w:val="none" w:sz="0" w:space="0" w:color="auto"/>
            <w:bottom w:val="none" w:sz="0" w:space="0" w:color="auto"/>
            <w:right w:val="none" w:sz="0" w:space="0" w:color="auto"/>
          </w:divBdr>
        </w:div>
        <w:div w:id="1462384230">
          <w:marLeft w:val="0"/>
          <w:marRight w:val="0"/>
          <w:marTop w:val="0"/>
          <w:marBottom w:val="0"/>
          <w:divBdr>
            <w:top w:val="none" w:sz="0" w:space="0" w:color="auto"/>
            <w:left w:val="none" w:sz="0" w:space="0" w:color="auto"/>
            <w:bottom w:val="none" w:sz="0" w:space="0" w:color="auto"/>
            <w:right w:val="none" w:sz="0" w:space="0" w:color="auto"/>
          </w:divBdr>
        </w:div>
      </w:divsChild>
    </w:div>
    <w:div w:id="578095665">
      <w:bodyDiv w:val="1"/>
      <w:marLeft w:val="0"/>
      <w:marRight w:val="0"/>
      <w:marTop w:val="0"/>
      <w:marBottom w:val="0"/>
      <w:divBdr>
        <w:top w:val="none" w:sz="0" w:space="0" w:color="auto"/>
        <w:left w:val="none" w:sz="0" w:space="0" w:color="auto"/>
        <w:bottom w:val="none" w:sz="0" w:space="0" w:color="auto"/>
        <w:right w:val="none" w:sz="0" w:space="0" w:color="auto"/>
      </w:divBdr>
    </w:div>
    <w:div w:id="698549218">
      <w:bodyDiv w:val="1"/>
      <w:marLeft w:val="0"/>
      <w:marRight w:val="0"/>
      <w:marTop w:val="0"/>
      <w:marBottom w:val="0"/>
      <w:divBdr>
        <w:top w:val="none" w:sz="0" w:space="0" w:color="auto"/>
        <w:left w:val="none" w:sz="0" w:space="0" w:color="auto"/>
        <w:bottom w:val="none" w:sz="0" w:space="0" w:color="auto"/>
        <w:right w:val="none" w:sz="0" w:space="0" w:color="auto"/>
      </w:divBdr>
    </w:div>
    <w:div w:id="1013993495">
      <w:bodyDiv w:val="1"/>
      <w:marLeft w:val="0"/>
      <w:marRight w:val="0"/>
      <w:marTop w:val="0"/>
      <w:marBottom w:val="0"/>
      <w:divBdr>
        <w:top w:val="none" w:sz="0" w:space="0" w:color="auto"/>
        <w:left w:val="none" w:sz="0" w:space="0" w:color="auto"/>
        <w:bottom w:val="none" w:sz="0" w:space="0" w:color="auto"/>
        <w:right w:val="none" w:sz="0" w:space="0" w:color="auto"/>
      </w:divBdr>
      <w:divsChild>
        <w:div w:id="2092583882">
          <w:marLeft w:val="0"/>
          <w:marRight w:val="0"/>
          <w:marTop w:val="0"/>
          <w:marBottom w:val="0"/>
          <w:divBdr>
            <w:top w:val="none" w:sz="0" w:space="0" w:color="auto"/>
            <w:left w:val="none" w:sz="0" w:space="0" w:color="auto"/>
            <w:bottom w:val="none" w:sz="0" w:space="0" w:color="auto"/>
            <w:right w:val="none" w:sz="0" w:space="0" w:color="auto"/>
          </w:divBdr>
        </w:div>
        <w:div w:id="539824536">
          <w:marLeft w:val="0"/>
          <w:marRight w:val="0"/>
          <w:marTop w:val="0"/>
          <w:marBottom w:val="0"/>
          <w:divBdr>
            <w:top w:val="none" w:sz="0" w:space="0" w:color="auto"/>
            <w:left w:val="none" w:sz="0" w:space="0" w:color="auto"/>
            <w:bottom w:val="none" w:sz="0" w:space="0" w:color="auto"/>
            <w:right w:val="none" w:sz="0" w:space="0" w:color="auto"/>
          </w:divBdr>
        </w:div>
        <w:div w:id="1975791078">
          <w:marLeft w:val="0"/>
          <w:marRight w:val="0"/>
          <w:marTop w:val="0"/>
          <w:marBottom w:val="0"/>
          <w:divBdr>
            <w:top w:val="none" w:sz="0" w:space="0" w:color="auto"/>
            <w:left w:val="none" w:sz="0" w:space="0" w:color="auto"/>
            <w:bottom w:val="none" w:sz="0" w:space="0" w:color="auto"/>
            <w:right w:val="none" w:sz="0" w:space="0" w:color="auto"/>
          </w:divBdr>
        </w:div>
        <w:div w:id="1713728588">
          <w:marLeft w:val="0"/>
          <w:marRight w:val="0"/>
          <w:marTop w:val="0"/>
          <w:marBottom w:val="0"/>
          <w:divBdr>
            <w:top w:val="none" w:sz="0" w:space="0" w:color="auto"/>
            <w:left w:val="none" w:sz="0" w:space="0" w:color="auto"/>
            <w:bottom w:val="none" w:sz="0" w:space="0" w:color="auto"/>
            <w:right w:val="none" w:sz="0" w:space="0" w:color="auto"/>
          </w:divBdr>
        </w:div>
        <w:div w:id="1012218547">
          <w:marLeft w:val="0"/>
          <w:marRight w:val="0"/>
          <w:marTop w:val="0"/>
          <w:marBottom w:val="0"/>
          <w:divBdr>
            <w:top w:val="none" w:sz="0" w:space="0" w:color="auto"/>
            <w:left w:val="none" w:sz="0" w:space="0" w:color="auto"/>
            <w:bottom w:val="none" w:sz="0" w:space="0" w:color="auto"/>
            <w:right w:val="none" w:sz="0" w:space="0" w:color="auto"/>
          </w:divBdr>
        </w:div>
        <w:div w:id="1899515336">
          <w:marLeft w:val="0"/>
          <w:marRight w:val="0"/>
          <w:marTop w:val="0"/>
          <w:marBottom w:val="0"/>
          <w:divBdr>
            <w:top w:val="none" w:sz="0" w:space="0" w:color="auto"/>
            <w:left w:val="none" w:sz="0" w:space="0" w:color="auto"/>
            <w:bottom w:val="none" w:sz="0" w:space="0" w:color="auto"/>
            <w:right w:val="none" w:sz="0" w:space="0" w:color="auto"/>
          </w:divBdr>
        </w:div>
        <w:div w:id="362635490">
          <w:marLeft w:val="0"/>
          <w:marRight w:val="0"/>
          <w:marTop w:val="0"/>
          <w:marBottom w:val="0"/>
          <w:divBdr>
            <w:top w:val="none" w:sz="0" w:space="0" w:color="auto"/>
            <w:left w:val="none" w:sz="0" w:space="0" w:color="auto"/>
            <w:bottom w:val="none" w:sz="0" w:space="0" w:color="auto"/>
            <w:right w:val="none" w:sz="0" w:space="0" w:color="auto"/>
          </w:divBdr>
        </w:div>
        <w:div w:id="1819372443">
          <w:marLeft w:val="0"/>
          <w:marRight w:val="0"/>
          <w:marTop w:val="0"/>
          <w:marBottom w:val="0"/>
          <w:divBdr>
            <w:top w:val="none" w:sz="0" w:space="0" w:color="auto"/>
            <w:left w:val="none" w:sz="0" w:space="0" w:color="auto"/>
            <w:bottom w:val="none" w:sz="0" w:space="0" w:color="auto"/>
            <w:right w:val="none" w:sz="0" w:space="0" w:color="auto"/>
          </w:divBdr>
        </w:div>
      </w:divsChild>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sChild>
        <w:div w:id="1701855012">
          <w:marLeft w:val="0"/>
          <w:marRight w:val="0"/>
          <w:marTop w:val="0"/>
          <w:marBottom w:val="0"/>
          <w:divBdr>
            <w:top w:val="none" w:sz="0" w:space="0" w:color="auto"/>
            <w:left w:val="none" w:sz="0" w:space="0" w:color="auto"/>
            <w:bottom w:val="none" w:sz="0" w:space="0" w:color="auto"/>
            <w:right w:val="none" w:sz="0" w:space="0" w:color="auto"/>
          </w:divBdr>
        </w:div>
        <w:div w:id="1931112783">
          <w:marLeft w:val="0"/>
          <w:marRight w:val="0"/>
          <w:marTop w:val="0"/>
          <w:marBottom w:val="0"/>
          <w:divBdr>
            <w:top w:val="none" w:sz="0" w:space="0" w:color="auto"/>
            <w:left w:val="none" w:sz="0" w:space="0" w:color="auto"/>
            <w:bottom w:val="none" w:sz="0" w:space="0" w:color="auto"/>
            <w:right w:val="none" w:sz="0" w:space="0" w:color="auto"/>
          </w:divBdr>
        </w:div>
        <w:div w:id="67046675">
          <w:marLeft w:val="0"/>
          <w:marRight w:val="0"/>
          <w:marTop w:val="0"/>
          <w:marBottom w:val="0"/>
          <w:divBdr>
            <w:top w:val="none" w:sz="0" w:space="0" w:color="auto"/>
            <w:left w:val="none" w:sz="0" w:space="0" w:color="auto"/>
            <w:bottom w:val="none" w:sz="0" w:space="0" w:color="auto"/>
            <w:right w:val="none" w:sz="0" w:space="0" w:color="auto"/>
          </w:divBdr>
        </w:div>
        <w:div w:id="409471746">
          <w:marLeft w:val="0"/>
          <w:marRight w:val="0"/>
          <w:marTop w:val="0"/>
          <w:marBottom w:val="0"/>
          <w:divBdr>
            <w:top w:val="none" w:sz="0" w:space="0" w:color="auto"/>
            <w:left w:val="none" w:sz="0" w:space="0" w:color="auto"/>
            <w:bottom w:val="none" w:sz="0" w:space="0" w:color="auto"/>
            <w:right w:val="none" w:sz="0" w:space="0" w:color="auto"/>
          </w:divBdr>
        </w:div>
        <w:div w:id="1361056052">
          <w:marLeft w:val="0"/>
          <w:marRight w:val="0"/>
          <w:marTop w:val="0"/>
          <w:marBottom w:val="0"/>
          <w:divBdr>
            <w:top w:val="none" w:sz="0" w:space="0" w:color="auto"/>
            <w:left w:val="none" w:sz="0" w:space="0" w:color="auto"/>
            <w:bottom w:val="none" w:sz="0" w:space="0" w:color="auto"/>
            <w:right w:val="none" w:sz="0" w:space="0" w:color="auto"/>
          </w:divBdr>
        </w:div>
        <w:div w:id="2086678364">
          <w:marLeft w:val="0"/>
          <w:marRight w:val="0"/>
          <w:marTop w:val="0"/>
          <w:marBottom w:val="0"/>
          <w:divBdr>
            <w:top w:val="none" w:sz="0" w:space="0" w:color="auto"/>
            <w:left w:val="none" w:sz="0" w:space="0" w:color="auto"/>
            <w:bottom w:val="none" w:sz="0" w:space="0" w:color="auto"/>
            <w:right w:val="none" w:sz="0" w:space="0" w:color="auto"/>
          </w:divBdr>
        </w:div>
        <w:div w:id="2087144769">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1384862832">
          <w:marLeft w:val="0"/>
          <w:marRight w:val="0"/>
          <w:marTop w:val="0"/>
          <w:marBottom w:val="0"/>
          <w:divBdr>
            <w:top w:val="none" w:sz="0" w:space="0" w:color="auto"/>
            <w:left w:val="none" w:sz="0" w:space="0" w:color="auto"/>
            <w:bottom w:val="none" w:sz="0" w:space="0" w:color="auto"/>
            <w:right w:val="none" w:sz="0" w:space="0" w:color="auto"/>
          </w:divBdr>
        </w:div>
        <w:div w:id="1556311825">
          <w:marLeft w:val="0"/>
          <w:marRight w:val="0"/>
          <w:marTop w:val="0"/>
          <w:marBottom w:val="0"/>
          <w:divBdr>
            <w:top w:val="none" w:sz="0" w:space="0" w:color="auto"/>
            <w:left w:val="none" w:sz="0" w:space="0" w:color="auto"/>
            <w:bottom w:val="none" w:sz="0" w:space="0" w:color="auto"/>
            <w:right w:val="none" w:sz="0" w:space="0" w:color="auto"/>
          </w:divBdr>
        </w:div>
        <w:div w:id="248852040">
          <w:marLeft w:val="0"/>
          <w:marRight w:val="0"/>
          <w:marTop w:val="0"/>
          <w:marBottom w:val="0"/>
          <w:divBdr>
            <w:top w:val="none" w:sz="0" w:space="0" w:color="auto"/>
            <w:left w:val="none" w:sz="0" w:space="0" w:color="auto"/>
            <w:bottom w:val="none" w:sz="0" w:space="0" w:color="auto"/>
            <w:right w:val="none" w:sz="0" w:space="0" w:color="auto"/>
          </w:divBdr>
        </w:div>
        <w:div w:id="414405434">
          <w:marLeft w:val="0"/>
          <w:marRight w:val="0"/>
          <w:marTop w:val="0"/>
          <w:marBottom w:val="0"/>
          <w:divBdr>
            <w:top w:val="none" w:sz="0" w:space="0" w:color="auto"/>
            <w:left w:val="none" w:sz="0" w:space="0" w:color="auto"/>
            <w:bottom w:val="none" w:sz="0" w:space="0" w:color="auto"/>
            <w:right w:val="none" w:sz="0" w:space="0" w:color="auto"/>
          </w:divBdr>
        </w:div>
        <w:div w:id="135030553">
          <w:marLeft w:val="0"/>
          <w:marRight w:val="0"/>
          <w:marTop w:val="0"/>
          <w:marBottom w:val="0"/>
          <w:divBdr>
            <w:top w:val="none" w:sz="0" w:space="0" w:color="auto"/>
            <w:left w:val="none" w:sz="0" w:space="0" w:color="auto"/>
            <w:bottom w:val="none" w:sz="0" w:space="0" w:color="auto"/>
            <w:right w:val="none" w:sz="0" w:space="0" w:color="auto"/>
          </w:divBdr>
        </w:div>
      </w:divsChild>
    </w:div>
    <w:div w:id="1373840862">
      <w:bodyDiv w:val="1"/>
      <w:marLeft w:val="0"/>
      <w:marRight w:val="0"/>
      <w:marTop w:val="0"/>
      <w:marBottom w:val="0"/>
      <w:divBdr>
        <w:top w:val="none" w:sz="0" w:space="0" w:color="auto"/>
        <w:left w:val="none" w:sz="0" w:space="0" w:color="auto"/>
        <w:bottom w:val="none" w:sz="0" w:space="0" w:color="auto"/>
        <w:right w:val="none" w:sz="0" w:space="0" w:color="auto"/>
      </w:divBdr>
    </w:div>
    <w:div w:id="1462647829">
      <w:bodyDiv w:val="1"/>
      <w:marLeft w:val="0"/>
      <w:marRight w:val="0"/>
      <w:marTop w:val="0"/>
      <w:marBottom w:val="0"/>
      <w:divBdr>
        <w:top w:val="none" w:sz="0" w:space="0" w:color="auto"/>
        <w:left w:val="none" w:sz="0" w:space="0" w:color="auto"/>
        <w:bottom w:val="none" w:sz="0" w:space="0" w:color="auto"/>
        <w:right w:val="none" w:sz="0" w:space="0" w:color="auto"/>
      </w:divBdr>
    </w:div>
    <w:div w:id="1573730489">
      <w:bodyDiv w:val="1"/>
      <w:marLeft w:val="0"/>
      <w:marRight w:val="0"/>
      <w:marTop w:val="0"/>
      <w:marBottom w:val="0"/>
      <w:divBdr>
        <w:top w:val="none" w:sz="0" w:space="0" w:color="auto"/>
        <w:left w:val="none" w:sz="0" w:space="0" w:color="auto"/>
        <w:bottom w:val="none" w:sz="0" w:space="0" w:color="auto"/>
        <w:right w:val="none" w:sz="0" w:space="0" w:color="auto"/>
      </w:divBdr>
      <w:divsChild>
        <w:div w:id="159125521">
          <w:marLeft w:val="0"/>
          <w:marRight w:val="0"/>
          <w:marTop w:val="0"/>
          <w:marBottom w:val="0"/>
          <w:divBdr>
            <w:top w:val="none" w:sz="0" w:space="0" w:color="auto"/>
            <w:left w:val="none" w:sz="0" w:space="0" w:color="auto"/>
            <w:bottom w:val="none" w:sz="0" w:space="0" w:color="auto"/>
            <w:right w:val="none" w:sz="0" w:space="0" w:color="auto"/>
          </w:divBdr>
          <w:divsChild>
            <w:div w:id="1977760035">
              <w:marLeft w:val="0"/>
              <w:marRight w:val="0"/>
              <w:marTop w:val="0"/>
              <w:marBottom w:val="0"/>
              <w:divBdr>
                <w:top w:val="none" w:sz="0" w:space="0" w:color="auto"/>
                <w:left w:val="none" w:sz="0" w:space="0" w:color="auto"/>
                <w:bottom w:val="none" w:sz="0" w:space="0" w:color="auto"/>
                <w:right w:val="none" w:sz="0" w:space="0" w:color="auto"/>
              </w:divBdr>
            </w:div>
            <w:div w:id="264197021">
              <w:marLeft w:val="0"/>
              <w:marRight w:val="0"/>
              <w:marTop w:val="0"/>
              <w:marBottom w:val="0"/>
              <w:divBdr>
                <w:top w:val="none" w:sz="0" w:space="0" w:color="auto"/>
                <w:left w:val="none" w:sz="0" w:space="0" w:color="auto"/>
                <w:bottom w:val="none" w:sz="0" w:space="0" w:color="auto"/>
                <w:right w:val="none" w:sz="0" w:space="0" w:color="auto"/>
              </w:divBdr>
            </w:div>
            <w:div w:id="1335841627">
              <w:marLeft w:val="0"/>
              <w:marRight w:val="0"/>
              <w:marTop w:val="0"/>
              <w:marBottom w:val="0"/>
              <w:divBdr>
                <w:top w:val="none" w:sz="0" w:space="0" w:color="auto"/>
                <w:left w:val="none" w:sz="0" w:space="0" w:color="auto"/>
                <w:bottom w:val="none" w:sz="0" w:space="0" w:color="auto"/>
                <w:right w:val="none" w:sz="0" w:space="0" w:color="auto"/>
              </w:divBdr>
            </w:div>
            <w:div w:id="1724407710">
              <w:marLeft w:val="0"/>
              <w:marRight w:val="0"/>
              <w:marTop w:val="0"/>
              <w:marBottom w:val="0"/>
              <w:divBdr>
                <w:top w:val="none" w:sz="0" w:space="0" w:color="auto"/>
                <w:left w:val="none" w:sz="0" w:space="0" w:color="auto"/>
                <w:bottom w:val="none" w:sz="0" w:space="0" w:color="auto"/>
                <w:right w:val="none" w:sz="0" w:space="0" w:color="auto"/>
              </w:divBdr>
            </w:div>
            <w:div w:id="1331131629">
              <w:marLeft w:val="0"/>
              <w:marRight w:val="0"/>
              <w:marTop w:val="0"/>
              <w:marBottom w:val="0"/>
              <w:divBdr>
                <w:top w:val="none" w:sz="0" w:space="0" w:color="auto"/>
                <w:left w:val="none" w:sz="0" w:space="0" w:color="auto"/>
                <w:bottom w:val="none" w:sz="0" w:space="0" w:color="auto"/>
                <w:right w:val="none" w:sz="0" w:space="0" w:color="auto"/>
              </w:divBdr>
            </w:div>
            <w:div w:id="1097366328">
              <w:marLeft w:val="0"/>
              <w:marRight w:val="0"/>
              <w:marTop w:val="0"/>
              <w:marBottom w:val="0"/>
              <w:divBdr>
                <w:top w:val="none" w:sz="0" w:space="0" w:color="auto"/>
                <w:left w:val="none" w:sz="0" w:space="0" w:color="auto"/>
                <w:bottom w:val="none" w:sz="0" w:space="0" w:color="auto"/>
                <w:right w:val="none" w:sz="0" w:space="0" w:color="auto"/>
              </w:divBdr>
            </w:div>
            <w:div w:id="1335063396">
              <w:marLeft w:val="0"/>
              <w:marRight w:val="0"/>
              <w:marTop w:val="0"/>
              <w:marBottom w:val="0"/>
              <w:divBdr>
                <w:top w:val="none" w:sz="0" w:space="0" w:color="auto"/>
                <w:left w:val="none" w:sz="0" w:space="0" w:color="auto"/>
                <w:bottom w:val="none" w:sz="0" w:space="0" w:color="auto"/>
                <w:right w:val="none" w:sz="0" w:space="0" w:color="auto"/>
              </w:divBdr>
            </w:div>
            <w:div w:id="1768234931">
              <w:marLeft w:val="0"/>
              <w:marRight w:val="0"/>
              <w:marTop w:val="0"/>
              <w:marBottom w:val="0"/>
              <w:divBdr>
                <w:top w:val="none" w:sz="0" w:space="0" w:color="auto"/>
                <w:left w:val="none" w:sz="0" w:space="0" w:color="auto"/>
                <w:bottom w:val="none" w:sz="0" w:space="0" w:color="auto"/>
                <w:right w:val="none" w:sz="0" w:space="0" w:color="auto"/>
              </w:divBdr>
            </w:div>
            <w:div w:id="623315530">
              <w:marLeft w:val="0"/>
              <w:marRight w:val="0"/>
              <w:marTop w:val="0"/>
              <w:marBottom w:val="0"/>
              <w:divBdr>
                <w:top w:val="none" w:sz="0" w:space="0" w:color="auto"/>
                <w:left w:val="none" w:sz="0" w:space="0" w:color="auto"/>
                <w:bottom w:val="none" w:sz="0" w:space="0" w:color="auto"/>
                <w:right w:val="none" w:sz="0" w:space="0" w:color="auto"/>
              </w:divBdr>
            </w:div>
            <w:div w:id="1400901752">
              <w:marLeft w:val="0"/>
              <w:marRight w:val="0"/>
              <w:marTop w:val="0"/>
              <w:marBottom w:val="0"/>
              <w:divBdr>
                <w:top w:val="none" w:sz="0" w:space="0" w:color="auto"/>
                <w:left w:val="none" w:sz="0" w:space="0" w:color="auto"/>
                <w:bottom w:val="none" w:sz="0" w:space="0" w:color="auto"/>
                <w:right w:val="none" w:sz="0" w:space="0" w:color="auto"/>
              </w:divBdr>
            </w:div>
            <w:div w:id="1166870165">
              <w:marLeft w:val="0"/>
              <w:marRight w:val="0"/>
              <w:marTop w:val="0"/>
              <w:marBottom w:val="0"/>
              <w:divBdr>
                <w:top w:val="none" w:sz="0" w:space="0" w:color="auto"/>
                <w:left w:val="none" w:sz="0" w:space="0" w:color="auto"/>
                <w:bottom w:val="none" w:sz="0" w:space="0" w:color="auto"/>
                <w:right w:val="none" w:sz="0" w:space="0" w:color="auto"/>
              </w:divBdr>
            </w:div>
            <w:div w:id="355549125">
              <w:marLeft w:val="0"/>
              <w:marRight w:val="0"/>
              <w:marTop w:val="0"/>
              <w:marBottom w:val="0"/>
              <w:divBdr>
                <w:top w:val="none" w:sz="0" w:space="0" w:color="auto"/>
                <w:left w:val="none" w:sz="0" w:space="0" w:color="auto"/>
                <w:bottom w:val="none" w:sz="0" w:space="0" w:color="auto"/>
                <w:right w:val="none" w:sz="0" w:space="0" w:color="auto"/>
              </w:divBdr>
            </w:div>
            <w:div w:id="171578002">
              <w:marLeft w:val="0"/>
              <w:marRight w:val="0"/>
              <w:marTop w:val="0"/>
              <w:marBottom w:val="0"/>
              <w:divBdr>
                <w:top w:val="none" w:sz="0" w:space="0" w:color="auto"/>
                <w:left w:val="none" w:sz="0" w:space="0" w:color="auto"/>
                <w:bottom w:val="none" w:sz="0" w:space="0" w:color="auto"/>
                <w:right w:val="none" w:sz="0" w:space="0" w:color="auto"/>
              </w:divBdr>
            </w:div>
            <w:div w:id="1743720135">
              <w:marLeft w:val="0"/>
              <w:marRight w:val="0"/>
              <w:marTop w:val="0"/>
              <w:marBottom w:val="0"/>
              <w:divBdr>
                <w:top w:val="none" w:sz="0" w:space="0" w:color="auto"/>
                <w:left w:val="none" w:sz="0" w:space="0" w:color="auto"/>
                <w:bottom w:val="none" w:sz="0" w:space="0" w:color="auto"/>
                <w:right w:val="none" w:sz="0" w:space="0" w:color="auto"/>
              </w:divBdr>
            </w:div>
            <w:div w:id="1660839400">
              <w:marLeft w:val="0"/>
              <w:marRight w:val="0"/>
              <w:marTop w:val="0"/>
              <w:marBottom w:val="0"/>
              <w:divBdr>
                <w:top w:val="none" w:sz="0" w:space="0" w:color="auto"/>
                <w:left w:val="none" w:sz="0" w:space="0" w:color="auto"/>
                <w:bottom w:val="none" w:sz="0" w:space="0" w:color="auto"/>
                <w:right w:val="none" w:sz="0" w:space="0" w:color="auto"/>
              </w:divBdr>
            </w:div>
            <w:div w:id="251623137">
              <w:marLeft w:val="0"/>
              <w:marRight w:val="0"/>
              <w:marTop w:val="0"/>
              <w:marBottom w:val="0"/>
              <w:divBdr>
                <w:top w:val="none" w:sz="0" w:space="0" w:color="auto"/>
                <w:left w:val="none" w:sz="0" w:space="0" w:color="auto"/>
                <w:bottom w:val="none" w:sz="0" w:space="0" w:color="auto"/>
                <w:right w:val="none" w:sz="0" w:space="0" w:color="auto"/>
              </w:divBdr>
            </w:div>
            <w:div w:id="879515315">
              <w:marLeft w:val="0"/>
              <w:marRight w:val="0"/>
              <w:marTop w:val="0"/>
              <w:marBottom w:val="0"/>
              <w:divBdr>
                <w:top w:val="none" w:sz="0" w:space="0" w:color="auto"/>
                <w:left w:val="none" w:sz="0" w:space="0" w:color="auto"/>
                <w:bottom w:val="none" w:sz="0" w:space="0" w:color="auto"/>
                <w:right w:val="none" w:sz="0" w:space="0" w:color="auto"/>
              </w:divBdr>
            </w:div>
            <w:div w:id="896891237">
              <w:marLeft w:val="0"/>
              <w:marRight w:val="0"/>
              <w:marTop w:val="0"/>
              <w:marBottom w:val="0"/>
              <w:divBdr>
                <w:top w:val="none" w:sz="0" w:space="0" w:color="auto"/>
                <w:left w:val="none" w:sz="0" w:space="0" w:color="auto"/>
                <w:bottom w:val="none" w:sz="0" w:space="0" w:color="auto"/>
                <w:right w:val="none" w:sz="0" w:space="0" w:color="auto"/>
              </w:divBdr>
            </w:div>
            <w:div w:id="1292369998">
              <w:marLeft w:val="0"/>
              <w:marRight w:val="0"/>
              <w:marTop w:val="0"/>
              <w:marBottom w:val="0"/>
              <w:divBdr>
                <w:top w:val="none" w:sz="0" w:space="0" w:color="auto"/>
                <w:left w:val="none" w:sz="0" w:space="0" w:color="auto"/>
                <w:bottom w:val="none" w:sz="0" w:space="0" w:color="auto"/>
                <w:right w:val="none" w:sz="0" w:space="0" w:color="auto"/>
              </w:divBdr>
            </w:div>
            <w:div w:id="1238518777">
              <w:marLeft w:val="0"/>
              <w:marRight w:val="0"/>
              <w:marTop w:val="0"/>
              <w:marBottom w:val="0"/>
              <w:divBdr>
                <w:top w:val="none" w:sz="0" w:space="0" w:color="auto"/>
                <w:left w:val="none" w:sz="0" w:space="0" w:color="auto"/>
                <w:bottom w:val="none" w:sz="0" w:space="0" w:color="auto"/>
                <w:right w:val="none" w:sz="0" w:space="0" w:color="auto"/>
              </w:divBdr>
            </w:div>
            <w:div w:id="738214657">
              <w:marLeft w:val="0"/>
              <w:marRight w:val="0"/>
              <w:marTop w:val="0"/>
              <w:marBottom w:val="0"/>
              <w:divBdr>
                <w:top w:val="none" w:sz="0" w:space="0" w:color="auto"/>
                <w:left w:val="none" w:sz="0" w:space="0" w:color="auto"/>
                <w:bottom w:val="none" w:sz="0" w:space="0" w:color="auto"/>
                <w:right w:val="none" w:sz="0" w:space="0" w:color="auto"/>
              </w:divBdr>
            </w:div>
            <w:div w:id="203759580">
              <w:marLeft w:val="0"/>
              <w:marRight w:val="0"/>
              <w:marTop w:val="0"/>
              <w:marBottom w:val="0"/>
              <w:divBdr>
                <w:top w:val="none" w:sz="0" w:space="0" w:color="auto"/>
                <w:left w:val="none" w:sz="0" w:space="0" w:color="auto"/>
                <w:bottom w:val="none" w:sz="0" w:space="0" w:color="auto"/>
                <w:right w:val="none" w:sz="0" w:space="0" w:color="auto"/>
              </w:divBdr>
            </w:div>
            <w:div w:id="1292980080">
              <w:marLeft w:val="0"/>
              <w:marRight w:val="0"/>
              <w:marTop w:val="0"/>
              <w:marBottom w:val="0"/>
              <w:divBdr>
                <w:top w:val="none" w:sz="0" w:space="0" w:color="auto"/>
                <w:left w:val="none" w:sz="0" w:space="0" w:color="auto"/>
                <w:bottom w:val="none" w:sz="0" w:space="0" w:color="auto"/>
                <w:right w:val="none" w:sz="0" w:space="0" w:color="auto"/>
              </w:divBdr>
            </w:div>
            <w:div w:id="145366542">
              <w:marLeft w:val="0"/>
              <w:marRight w:val="0"/>
              <w:marTop w:val="0"/>
              <w:marBottom w:val="0"/>
              <w:divBdr>
                <w:top w:val="none" w:sz="0" w:space="0" w:color="auto"/>
                <w:left w:val="none" w:sz="0" w:space="0" w:color="auto"/>
                <w:bottom w:val="none" w:sz="0" w:space="0" w:color="auto"/>
                <w:right w:val="none" w:sz="0" w:space="0" w:color="auto"/>
              </w:divBdr>
            </w:div>
            <w:div w:id="118838833">
              <w:marLeft w:val="0"/>
              <w:marRight w:val="0"/>
              <w:marTop w:val="0"/>
              <w:marBottom w:val="0"/>
              <w:divBdr>
                <w:top w:val="none" w:sz="0" w:space="0" w:color="auto"/>
                <w:left w:val="none" w:sz="0" w:space="0" w:color="auto"/>
                <w:bottom w:val="none" w:sz="0" w:space="0" w:color="auto"/>
                <w:right w:val="none" w:sz="0" w:space="0" w:color="auto"/>
              </w:divBdr>
            </w:div>
            <w:div w:id="768158205">
              <w:marLeft w:val="0"/>
              <w:marRight w:val="0"/>
              <w:marTop w:val="0"/>
              <w:marBottom w:val="0"/>
              <w:divBdr>
                <w:top w:val="none" w:sz="0" w:space="0" w:color="auto"/>
                <w:left w:val="none" w:sz="0" w:space="0" w:color="auto"/>
                <w:bottom w:val="none" w:sz="0" w:space="0" w:color="auto"/>
                <w:right w:val="none" w:sz="0" w:space="0" w:color="auto"/>
              </w:divBdr>
            </w:div>
            <w:div w:id="1528714179">
              <w:marLeft w:val="0"/>
              <w:marRight w:val="0"/>
              <w:marTop w:val="0"/>
              <w:marBottom w:val="0"/>
              <w:divBdr>
                <w:top w:val="none" w:sz="0" w:space="0" w:color="auto"/>
                <w:left w:val="none" w:sz="0" w:space="0" w:color="auto"/>
                <w:bottom w:val="none" w:sz="0" w:space="0" w:color="auto"/>
                <w:right w:val="none" w:sz="0" w:space="0" w:color="auto"/>
              </w:divBdr>
            </w:div>
            <w:div w:id="135605486">
              <w:marLeft w:val="0"/>
              <w:marRight w:val="0"/>
              <w:marTop w:val="0"/>
              <w:marBottom w:val="0"/>
              <w:divBdr>
                <w:top w:val="none" w:sz="0" w:space="0" w:color="auto"/>
                <w:left w:val="none" w:sz="0" w:space="0" w:color="auto"/>
                <w:bottom w:val="none" w:sz="0" w:space="0" w:color="auto"/>
                <w:right w:val="none" w:sz="0" w:space="0" w:color="auto"/>
              </w:divBdr>
            </w:div>
            <w:div w:id="687560351">
              <w:marLeft w:val="0"/>
              <w:marRight w:val="0"/>
              <w:marTop w:val="0"/>
              <w:marBottom w:val="0"/>
              <w:divBdr>
                <w:top w:val="none" w:sz="0" w:space="0" w:color="auto"/>
                <w:left w:val="none" w:sz="0" w:space="0" w:color="auto"/>
                <w:bottom w:val="none" w:sz="0" w:space="0" w:color="auto"/>
                <w:right w:val="none" w:sz="0" w:space="0" w:color="auto"/>
              </w:divBdr>
            </w:div>
            <w:div w:id="900601588">
              <w:marLeft w:val="0"/>
              <w:marRight w:val="0"/>
              <w:marTop w:val="0"/>
              <w:marBottom w:val="0"/>
              <w:divBdr>
                <w:top w:val="none" w:sz="0" w:space="0" w:color="auto"/>
                <w:left w:val="none" w:sz="0" w:space="0" w:color="auto"/>
                <w:bottom w:val="none" w:sz="0" w:space="0" w:color="auto"/>
                <w:right w:val="none" w:sz="0" w:space="0" w:color="auto"/>
              </w:divBdr>
            </w:div>
            <w:div w:id="662590186">
              <w:marLeft w:val="0"/>
              <w:marRight w:val="0"/>
              <w:marTop w:val="0"/>
              <w:marBottom w:val="0"/>
              <w:divBdr>
                <w:top w:val="none" w:sz="0" w:space="0" w:color="auto"/>
                <w:left w:val="none" w:sz="0" w:space="0" w:color="auto"/>
                <w:bottom w:val="none" w:sz="0" w:space="0" w:color="auto"/>
                <w:right w:val="none" w:sz="0" w:space="0" w:color="auto"/>
              </w:divBdr>
            </w:div>
            <w:div w:id="16319773">
              <w:marLeft w:val="0"/>
              <w:marRight w:val="0"/>
              <w:marTop w:val="0"/>
              <w:marBottom w:val="0"/>
              <w:divBdr>
                <w:top w:val="none" w:sz="0" w:space="0" w:color="auto"/>
                <w:left w:val="none" w:sz="0" w:space="0" w:color="auto"/>
                <w:bottom w:val="none" w:sz="0" w:space="0" w:color="auto"/>
                <w:right w:val="none" w:sz="0" w:space="0" w:color="auto"/>
              </w:divBdr>
            </w:div>
            <w:div w:id="928584963">
              <w:marLeft w:val="0"/>
              <w:marRight w:val="0"/>
              <w:marTop w:val="0"/>
              <w:marBottom w:val="0"/>
              <w:divBdr>
                <w:top w:val="none" w:sz="0" w:space="0" w:color="auto"/>
                <w:left w:val="none" w:sz="0" w:space="0" w:color="auto"/>
                <w:bottom w:val="none" w:sz="0" w:space="0" w:color="auto"/>
                <w:right w:val="none" w:sz="0" w:space="0" w:color="auto"/>
              </w:divBdr>
            </w:div>
            <w:div w:id="535390577">
              <w:marLeft w:val="0"/>
              <w:marRight w:val="0"/>
              <w:marTop w:val="0"/>
              <w:marBottom w:val="0"/>
              <w:divBdr>
                <w:top w:val="none" w:sz="0" w:space="0" w:color="auto"/>
                <w:left w:val="none" w:sz="0" w:space="0" w:color="auto"/>
                <w:bottom w:val="none" w:sz="0" w:space="0" w:color="auto"/>
                <w:right w:val="none" w:sz="0" w:space="0" w:color="auto"/>
              </w:divBdr>
            </w:div>
            <w:div w:id="899826073">
              <w:marLeft w:val="0"/>
              <w:marRight w:val="0"/>
              <w:marTop w:val="0"/>
              <w:marBottom w:val="0"/>
              <w:divBdr>
                <w:top w:val="none" w:sz="0" w:space="0" w:color="auto"/>
                <w:left w:val="none" w:sz="0" w:space="0" w:color="auto"/>
                <w:bottom w:val="none" w:sz="0" w:space="0" w:color="auto"/>
                <w:right w:val="none" w:sz="0" w:space="0" w:color="auto"/>
              </w:divBdr>
            </w:div>
            <w:div w:id="948394466">
              <w:marLeft w:val="0"/>
              <w:marRight w:val="0"/>
              <w:marTop w:val="0"/>
              <w:marBottom w:val="0"/>
              <w:divBdr>
                <w:top w:val="none" w:sz="0" w:space="0" w:color="auto"/>
                <w:left w:val="none" w:sz="0" w:space="0" w:color="auto"/>
                <w:bottom w:val="none" w:sz="0" w:space="0" w:color="auto"/>
                <w:right w:val="none" w:sz="0" w:space="0" w:color="auto"/>
              </w:divBdr>
            </w:div>
            <w:div w:id="1232890723">
              <w:marLeft w:val="0"/>
              <w:marRight w:val="0"/>
              <w:marTop w:val="0"/>
              <w:marBottom w:val="0"/>
              <w:divBdr>
                <w:top w:val="none" w:sz="0" w:space="0" w:color="auto"/>
                <w:left w:val="none" w:sz="0" w:space="0" w:color="auto"/>
                <w:bottom w:val="none" w:sz="0" w:space="0" w:color="auto"/>
                <w:right w:val="none" w:sz="0" w:space="0" w:color="auto"/>
              </w:divBdr>
            </w:div>
            <w:div w:id="1573925010">
              <w:marLeft w:val="0"/>
              <w:marRight w:val="0"/>
              <w:marTop w:val="0"/>
              <w:marBottom w:val="0"/>
              <w:divBdr>
                <w:top w:val="none" w:sz="0" w:space="0" w:color="auto"/>
                <w:left w:val="none" w:sz="0" w:space="0" w:color="auto"/>
                <w:bottom w:val="none" w:sz="0" w:space="0" w:color="auto"/>
                <w:right w:val="none" w:sz="0" w:space="0" w:color="auto"/>
              </w:divBdr>
            </w:div>
            <w:div w:id="1999767952">
              <w:marLeft w:val="0"/>
              <w:marRight w:val="0"/>
              <w:marTop w:val="0"/>
              <w:marBottom w:val="0"/>
              <w:divBdr>
                <w:top w:val="none" w:sz="0" w:space="0" w:color="auto"/>
                <w:left w:val="none" w:sz="0" w:space="0" w:color="auto"/>
                <w:bottom w:val="none" w:sz="0" w:space="0" w:color="auto"/>
                <w:right w:val="none" w:sz="0" w:space="0" w:color="auto"/>
              </w:divBdr>
            </w:div>
            <w:div w:id="1523009893">
              <w:marLeft w:val="0"/>
              <w:marRight w:val="0"/>
              <w:marTop w:val="0"/>
              <w:marBottom w:val="0"/>
              <w:divBdr>
                <w:top w:val="none" w:sz="0" w:space="0" w:color="auto"/>
                <w:left w:val="none" w:sz="0" w:space="0" w:color="auto"/>
                <w:bottom w:val="none" w:sz="0" w:space="0" w:color="auto"/>
                <w:right w:val="none" w:sz="0" w:space="0" w:color="auto"/>
              </w:divBdr>
            </w:div>
            <w:div w:id="952594280">
              <w:marLeft w:val="0"/>
              <w:marRight w:val="0"/>
              <w:marTop w:val="0"/>
              <w:marBottom w:val="0"/>
              <w:divBdr>
                <w:top w:val="none" w:sz="0" w:space="0" w:color="auto"/>
                <w:left w:val="none" w:sz="0" w:space="0" w:color="auto"/>
                <w:bottom w:val="none" w:sz="0" w:space="0" w:color="auto"/>
                <w:right w:val="none" w:sz="0" w:space="0" w:color="auto"/>
              </w:divBdr>
            </w:div>
            <w:div w:id="215168254">
              <w:marLeft w:val="0"/>
              <w:marRight w:val="0"/>
              <w:marTop w:val="0"/>
              <w:marBottom w:val="0"/>
              <w:divBdr>
                <w:top w:val="none" w:sz="0" w:space="0" w:color="auto"/>
                <w:left w:val="none" w:sz="0" w:space="0" w:color="auto"/>
                <w:bottom w:val="none" w:sz="0" w:space="0" w:color="auto"/>
                <w:right w:val="none" w:sz="0" w:space="0" w:color="auto"/>
              </w:divBdr>
            </w:div>
            <w:div w:id="394936768">
              <w:marLeft w:val="0"/>
              <w:marRight w:val="0"/>
              <w:marTop w:val="0"/>
              <w:marBottom w:val="0"/>
              <w:divBdr>
                <w:top w:val="none" w:sz="0" w:space="0" w:color="auto"/>
                <w:left w:val="none" w:sz="0" w:space="0" w:color="auto"/>
                <w:bottom w:val="none" w:sz="0" w:space="0" w:color="auto"/>
                <w:right w:val="none" w:sz="0" w:space="0" w:color="auto"/>
              </w:divBdr>
            </w:div>
            <w:div w:id="2039426499">
              <w:marLeft w:val="0"/>
              <w:marRight w:val="0"/>
              <w:marTop w:val="0"/>
              <w:marBottom w:val="0"/>
              <w:divBdr>
                <w:top w:val="none" w:sz="0" w:space="0" w:color="auto"/>
                <w:left w:val="none" w:sz="0" w:space="0" w:color="auto"/>
                <w:bottom w:val="none" w:sz="0" w:space="0" w:color="auto"/>
                <w:right w:val="none" w:sz="0" w:space="0" w:color="auto"/>
              </w:divBdr>
            </w:div>
            <w:div w:id="765928526">
              <w:marLeft w:val="0"/>
              <w:marRight w:val="0"/>
              <w:marTop w:val="0"/>
              <w:marBottom w:val="0"/>
              <w:divBdr>
                <w:top w:val="none" w:sz="0" w:space="0" w:color="auto"/>
                <w:left w:val="none" w:sz="0" w:space="0" w:color="auto"/>
                <w:bottom w:val="none" w:sz="0" w:space="0" w:color="auto"/>
                <w:right w:val="none" w:sz="0" w:space="0" w:color="auto"/>
              </w:divBdr>
            </w:div>
            <w:div w:id="1550607196">
              <w:marLeft w:val="0"/>
              <w:marRight w:val="0"/>
              <w:marTop w:val="0"/>
              <w:marBottom w:val="0"/>
              <w:divBdr>
                <w:top w:val="none" w:sz="0" w:space="0" w:color="auto"/>
                <w:left w:val="none" w:sz="0" w:space="0" w:color="auto"/>
                <w:bottom w:val="none" w:sz="0" w:space="0" w:color="auto"/>
                <w:right w:val="none" w:sz="0" w:space="0" w:color="auto"/>
              </w:divBdr>
            </w:div>
            <w:div w:id="1608851533">
              <w:marLeft w:val="0"/>
              <w:marRight w:val="0"/>
              <w:marTop w:val="0"/>
              <w:marBottom w:val="0"/>
              <w:divBdr>
                <w:top w:val="none" w:sz="0" w:space="0" w:color="auto"/>
                <w:left w:val="none" w:sz="0" w:space="0" w:color="auto"/>
                <w:bottom w:val="none" w:sz="0" w:space="0" w:color="auto"/>
                <w:right w:val="none" w:sz="0" w:space="0" w:color="auto"/>
              </w:divBdr>
            </w:div>
            <w:div w:id="1047950996">
              <w:marLeft w:val="0"/>
              <w:marRight w:val="0"/>
              <w:marTop w:val="0"/>
              <w:marBottom w:val="0"/>
              <w:divBdr>
                <w:top w:val="none" w:sz="0" w:space="0" w:color="auto"/>
                <w:left w:val="none" w:sz="0" w:space="0" w:color="auto"/>
                <w:bottom w:val="none" w:sz="0" w:space="0" w:color="auto"/>
                <w:right w:val="none" w:sz="0" w:space="0" w:color="auto"/>
              </w:divBdr>
            </w:div>
            <w:div w:id="1002319376">
              <w:marLeft w:val="0"/>
              <w:marRight w:val="0"/>
              <w:marTop w:val="0"/>
              <w:marBottom w:val="0"/>
              <w:divBdr>
                <w:top w:val="none" w:sz="0" w:space="0" w:color="auto"/>
                <w:left w:val="none" w:sz="0" w:space="0" w:color="auto"/>
                <w:bottom w:val="none" w:sz="0" w:space="0" w:color="auto"/>
                <w:right w:val="none" w:sz="0" w:space="0" w:color="auto"/>
              </w:divBdr>
            </w:div>
            <w:div w:id="1095590215">
              <w:marLeft w:val="0"/>
              <w:marRight w:val="0"/>
              <w:marTop w:val="0"/>
              <w:marBottom w:val="0"/>
              <w:divBdr>
                <w:top w:val="none" w:sz="0" w:space="0" w:color="auto"/>
                <w:left w:val="none" w:sz="0" w:space="0" w:color="auto"/>
                <w:bottom w:val="none" w:sz="0" w:space="0" w:color="auto"/>
                <w:right w:val="none" w:sz="0" w:space="0" w:color="auto"/>
              </w:divBdr>
            </w:div>
            <w:div w:id="73284082">
              <w:marLeft w:val="0"/>
              <w:marRight w:val="0"/>
              <w:marTop w:val="0"/>
              <w:marBottom w:val="0"/>
              <w:divBdr>
                <w:top w:val="none" w:sz="0" w:space="0" w:color="auto"/>
                <w:left w:val="none" w:sz="0" w:space="0" w:color="auto"/>
                <w:bottom w:val="none" w:sz="0" w:space="0" w:color="auto"/>
                <w:right w:val="none" w:sz="0" w:space="0" w:color="auto"/>
              </w:divBdr>
            </w:div>
            <w:div w:id="452552831">
              <w:marLeft w:val="0"/>
              <w:marRight w:val="0"/>
              <w:marTop w:val="0"/>
              <w:marBottom w:val="0"/>
              <w:divBdr>
                <w:top w:val="none" w:sz="0" w:space="0" w:color="auto"/>
                <w:left w:val="none" w:sz="0" w:space="0" w:color="auto"/>
                <w:bottom w:val="none" w:sz="0" w:space="0" w:color="auto"/>
                <w:right w:val="none" w:sz="0" w:space="0" w:color="auto"/>
              </w:divBdr>
            </w:div>
            <w:div w:id="1835493393">
              <w:marLeft w:val="0"/>
              <w:marRight w:val="0"/>
              <w:marTop w:val="0"/>
              <w:marBottom w:val="0"/>
              <w:divBdr>
                <w:top w:val="none" w:sz="0" w:space="0" w:color="auto"/>
                <w:left w:val="none" w:sz="0" w:space="0" w:color="auto"/>
                <w:bottom w:val="none" w:sz="0" w:space="0" w:color="auto"/>
                <w:right w:val="none" w:sz="0" w:space="0" w:color="auto"/>
              </w:divBdr>
            </w:div>
            <w:div w:id="1873883955">
              <w:marLeft w:val="0"/>
              <w:marRight w:val="0"/>
              <w:marTop w:val="0"/>
              <w:marBottom w:val="0"/>
              <w:divBdr>
                <w:top w:val="none" w:sz="0" w:space="0" w:color="auto"/>
                <w:left w:val="none" w:sz="0" w:space="0" w:color="auto"/>
                <w:bottom w:val="none" w:sz="0" w:space="0" w:color="auto"/>
                <w:right w:val="none" w:sz="0" w:space="0" w:color="auto"/>
              </w:divBdr>
            </w:div>
            <w:div w:id="1275362997">
              <w:marLeft w:val="0"/>
              <w:marRight w:val="0"/>
              <w:marTop w:val="0"/>
              <w:marBottom w:val="0"/>
              <w:divBdr>
                <w:top w:val="none" w:sz="0" w:space="0" w:color="auto"/>
                <w:left w:val="none" w:sz="0" w:space="0" w:color="auto"/>
                <w:bottom w:val="none" w:sz="0" w:space="0" w:color="auto"/>
                <w:right w:val="none" w:sz="0" w:space="0" w:color="auto"/>
              </w:divBdr>
            </w:div>
            <w:div w:id="302201426">
              <w:marLeft w:val="0"/>
              <w:marRight w:val="0"/>
              <w:marTop w:val="0"/>
              <w:marBottom w:val="0"/>
              <w:divBdr>
                <w:top w:val="none" w:sz="0" w:space="0" w:color="auto"/>
                <w:left w:val="none" w:sz="0" w:space="0" w:color="auto"/>
                <w:bottom w:val="none" w:sz="0" w:space="0" w:color="auto"/>
                <w:right w:val="none" w:sz="0" w:space="0" w:color="auto"/>
              </w:divBdr>
            </w:div>
            <w:div w:id="49692716">
              <w:marLeft w:val="0"/>
              <w:marRight w:val="0"/>
              <w:marTop w:val="0"/>
              <w:marBottom w:val="0"/>
              <w:divBdr>
                <w:top w:val="none" w:sz="0" w:space="0" w:color="auto"/>
                <w:left w:val="none" w:sz="0" w:space="0" w:color="auto"/>
                <w:bottom w:val="none" w:sz="0" w:space="0" w:color="auto"/>
                <w:right w:val="none" w:sz="0" w:space="0" w:color="auto"/>
              </w:divBdr>
            </w:div>
            <w:div w:id="1676110839">
              <w:marLeft w:val="0"/>
              <w:marRight w:val="0"/>
              <w:marTop w:val="0"/>
              <w:marBottom w:val="0"/>
              <w:divBdr>
                <w:top w:val="none" w:sz="0" w:space="0" w:color="auto"/>
                <w:left w:val="none" w:sz="0" w:space="0" w:color="auto"/>
                <w:bottom w:val="none" w:sz="0" w:space="0" w:color="auto"/>
                <w:right w:val="none" w:sz="0" w:space="0" w:color="auto"/>
              </w:divBdr>
            </w:div>
            <w:div w:id="370961179">
              <w:marLeft w:val="0"/>
              <w:marRight w:val="0"/>
              <w:marTop w:val="0"/>
              <w:marBottom w:val="0"/>
              <w:divBdr>
                <w:top w:val="none" w:sz="0" w:space="0" w:color="auto"/>
                <w:left w:val="none" w:sz="0" w:space="0" w:color="auto"/>
                <w:bottom w:val="none" w:sz="0" w:space="0" w:color="auto"/>
                <w:right w:val="none" w:sz="0" w:space="0" w:color="auto"/>
              </w:divBdr>
            </w:div>
            <w:div w:id="535847749">
              <w:marLeft w:val="0"/>
              <w:marRight w:val="0"/>
              <w:marTop w:val="0"/>
              <w:marBottom w:val="0"/>
              <w:divBdr>
                <w:top w:val="none" w:sz="0" w:space="0" w:color="auto"/>
                <w:left w:val="none" w:sz="0" w:space="0" w:color="auto"/>
                <w:bottom w:val="none" w:sz="0" w:space="0" w:color="auto"/>
                <w:right w:val="none" w:sz="0" w:space="0" w:color="auto"/>
              </w:divBdr>
            </w:div>
            <w:div w:id="1996758530">
              <w:marLeft w:val="0"/>
              <w:marRight w:val="0"/>
              <w:marTop w:val="0"/>
              <w:marBottom w:val="0"/>
              <w:divBdr>
                <w:top w:val="none" w:sz="0" w:space="0" w:color="auto"/>
                <w:left w:val="none" w:sz="0" w:space="0" w:color="auto"/>
                <w:bottom w:val="none" w:sz="0" w:space="0" w:color="auto"/>
                <w:right w:val="none" w:sz="0" w:space="0" w:color="auto"/>
              </w:divBdr>
            </w:div>
            <w:div w:id="1339773260">
              <w:marLeft w:val="0"/>
              <w:marRight w:val="0"/>
              <w:marTop w:val="0"/>
              <w:marBottom w:val="0"/>
              <w:divBdr>
                <w:top w:val="none" w:sz="0" w:space="0" w:color="auto"/>
                <w:left w:val="none" w:sz="0" w:space="0" w:color="auto"/>
                <w:bottom w:val="none" w:sz="0" w:space="0" w:color="auto"/>
                <w:right w:val="none" w:sz="0" w:space="0" w:color="auto"/>
              </w:divBdr>
            </w:div>
            <w:div w:id="2062241840">
              <w:marLeft w:val="0"/>
              <w:marRight w:val="0"/>
              <w:marTop w:val="0"/>
              <w:marBottom w:val="0"/>
              <w:divBdr>
                <w:top w:val="none" w:sz="0" w:space="0" w:color="auto"/>
                <w:left w:val="none" w:sz="0" w:space="0" w:color="auto"/>
                <w:bottom w:val="none" w:sz="0" w:space="0" w:color="auto"/>
                <w:right w:val="none" w:sz="0" w:space="0" w:color="auto"/>
              </w:divBdr>
            </w:div>
            <w:div w:id="1491215591">
              <w:marLeft w:val="0"/>
              <w:marRight w:val="0"/>
              <w:marTop w:val="0"/>
              <w:marBottom w:val="0"/>
              <w:divBdr>
                <w:top w:val="none" w:sz="0" w:space="0" w:color="auto"/>
                <w:left w:val="none" w:sz="0" w:space="0" w:color="auto"/>
                <w:bottom w:val="none" w:sz="0" w:space="0" w:color="auto"/>
                <w:right w:val="none" w:sz="0" w:space="0" w:color="auto"/>
              </w:divBdr>
            </w:div>
            <w:div w:id="1212959632">
              <w:marLeft w:val="0"/>
              <w:marRight w:val="0"/>
              <w:marTop w:val="0"/>
              <w:marBottom w:val="0"/>
              <w:divBdr>
                <w:top w:val="none" w:sz="0" w:space="0" w:color="auto"/>
                <w:left w:val="none" w:sz="0" w:space="0" w:color="auto"/>
                <w:bottom w:val="none" w:sz="0" w:space="0" w:color="auto"/>
                <w:right w:val="none" w:sz="0" w:space="0" w:color="auto"/>
              </w:divBdr>
            </w:div>
            <w:div w:id="21396375">
              <w:marLeft w:val="0"/>
              <w:marRight w:val="0"/>
              <w:marTop w:val="0"/>
              <w:marBottom w:val="0"/>
              <w:divBdr>
                <w:top w:val="none" w:sz="0" w:space="0" w:color="auto"/>
                <w:left w:val="none" w:sz="0" w:space="0" w:color="auto"/>
                <w:bottom w:val="none" w:sz="0" w:space="0" w:color="auto"/>
                <w:right w:val="none" w:sz="0" w:space="0" w:color="auto"/>
              </w:divBdr>
            </w:div>
            <w:div w:id="157500861">
              <w:marLeft w:val="0"/>
              <w:marRight w:val="0"/>
              <w:marTop w:val="0"/>
              <w:marBottom w:val="0"/>
              <w:divBdr>
                <w:top w:val="none" w:sz="0" w:space="0" w:color="auto"/>
                <w:left w:val="none" w:sz="0" w:space="0" w:color="auto"/>
                <w:bottom w:val="none" w:sz="0" w:space="0" w:color="auto"/>
                <w:right w:val="none" w:sz="0" w:space="0" w:color="auto"/>
              </w:divBdr>
            </w:div>
            <w:div w:id="1970941220">
              <w:marLeft w:val="0"/>
              <w:marRight w:val="0"/>
              <w:marTop w:val="0"/>
              <w:marBottom w:val="0"/>
              <w:divBdr>
                <w:top w:val="none" w:sz="0" w:space="0" w:color="auto"/>
                <w:left w:val="none" w:sz="0" w:space="0" w:color="auto"/>
                <w:bottom w:val="none" w:sz="0" w:space="0" w:color="auto"/>
                <w:right w:val="none" w:sz="0" w:space="0" w:color="auto"/>
              </w:divBdr>
            </w:div>
            <w:div w:id="1634827689">
              <w:marLeft w:val="0"/>
              <w:marRight w:val="0"/>
              <w:marTop w:val="0"/>
              <w:marBottom w:val="0"/>
              <w:divBdr>
                <w:top w:val="none" w:sz="0" w:space="0" w:color="auto"/>
                <w:left w:val="none" w:sz="0" w:space="0" w:color="auto"/>
                <w:bottom w:val="none" w:sz="0" w:space="0" w:color="auto"/>
                <w:right w:val="none" w:sz="0" w:space="0" w:color="auto"/>
              </w:divBdr>
            </w:div>
            <w:div w:id="1782458230">
              <w:marLeft w:val="0"/>
              <w:marRight w:val="0"/>
              <w:marTop w:val="0"/>
              <w:marBottom w:val="0"/>
              <w:divBdr>
                <w:top w:val="none" w:sz="0" w:space="0" w:color="auto"/>
                <w:left w:val="none" w:sz="0" w:space="0" w:color="auto"/>
                <w:bottom w:val="none" w:sz="0" w:space="0" w:color="auto"/>
                <w:right w:val="none" w:sz="0" w:space="0" w:color="auto"/>
              </w:divBdr>
            </w:div>
            <w:div w:id="21220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6837">
      <w:bodyDiv w:val="1"/>
      <w:marLeft w:val="0"/>
      <w:marRight w:val="0"/>
      <w:marTop w:val="0"/>
      <w:marBottom w:val="0"/>
      <w:divBdr>
        <w:top w:val="none" w:sz="0" w:space="0" w:color="auto"/>
        <w:left w:val="none" w:sz="0" w:space="0" w:color="auto"/>
        <w:bottom w:val="none" w:sz="0" w:space="0" w:color="auto"/>
        <w:right w:val="none" w:sz="0" w:space="0" w:color="auto"/>
      </w:divBdr>
      <w:divsChild>
        <w:div w:id="737096606">
          <w:marLeft w:val="0"/>
          <w:marRight w:val="0"/>
          <w:marTop w:val="0"/>
          <w:marBottom w:val="0"/>
          <w:divBdr>
            <w:top w:val="none" w:sz="0" w:space="0" w:color="auto"/>
            <w:left w:val="none" w:sz="0" w:space="0" w:color="auto"/>
            <w:bottom w:val="none" w:sz="0" w:space="0" w:color="auto"/>
            <w:right w:val="none" w:sz="0" w:space="0" w:color="auto"/>
          </w:divBdr>
        </w:div>
        <w:div w:id="1510875097">
          <w:marLeft w:val="0"/>
          <w:marRight w:val="0"/>
          <w:marTop w:val="0"/>
          <w:marBottom w:val="0"/>
          <w:divBdr>
            <w:top w:val="none" w:sz="0" w:space="0" w:color="auto"/>
            <w:left w:val="none" w:sz="0" w:space="0" w:color="auto"/>
            <w:bottom w:val="none" w:sz="0" w:space="0" w:color="auto"/>
            <w:right w:val="none" w:sz="0" w:space="0" w:color="auto"/>
          </w:divBdr>
        </w:div>
        <w:div w:id="1700231189">
          <w:marLeft w:val="0"/>
          <w:marRight w:val="0"/>
          <w:marTop w:val="0"/>
          <w:marBottom w:val="0"/>
          <w:divBdr>
            <w:top w:val="none" w:sz="0" w:space="0" w:color="auto"/>
            <w:left w:val="none" w:sz="0" w:space="0" w:color="auto"/>
            <w:bottom w:val="none" w:sz="0" w:space="0" w:color="auto"/>
            <w:right w:val="none" w:sz="0" w:space="0" w:color="auto"/>
          </w:divBdr>
        </w:div>
      </w:divsChild>
    </w:div>
    <w:div w:id="2064912190">
      <w:bodyDiv w:val="1"/>
      <w:marLeft w:val="0"/>
      <w:marRight w:val="0"/>
      <w:marTop w:val="0"/>
      <w:marBottom w:val="0"/>
      <w:divBdr>
        <w:top w:val="none" w:sz="0" w:space="0" w:color="auto"/>
        <w:left w:val="none" w:sz="0" w:space="0" w:color="auto"/>
        <w:bottom w:val="none" w:sz="0" w:space="0" w:color="auto"/>
        <w:right w:val="none" w:sz="0" w:space="0" w:color="auto"/>
      </w:divBdr>
      <w:divsChild>
        <w:div w:id="1123839879">
          <w:marLeft w:val="0"/>
          <w:marRight w:val="0"/>
          <w:marTop w:val="0"/>
          <w:marBottom w:val="0"/>
          <w:divBdr>
            <w:top w:val="none" w:sz="0" w:space="0" w:color="auto"/>
            <w:left w:val="none" w:sz="0" w:space="0" w:color="auto"/>
            <w:bottom w:val="none" w:sz="0" w:space="0" w:color="auto"/>
            <w:right w:val="none" w:sz="0" w:space="0" w:color="auto"/>
          </w:divBdr>
        </w:div>
        <w:div w:id="983774799">
          <w:marLeft w:val="0"/>
          <w:marRight w:val="0"/>
          <w:marTop w:val="0"/>
          <w:marBottom w:val="0"/>
          <w:divBdr>
            <w:top w:val="none" w:sz="0" w:space="0" w:color="auto"/>
            <w:left w:val="none" w:sz="0" w:space="0" w:color="auto"/>
            <w:bottom w:val="none" w:sz="0" w:space="0" w:color="auto"/>
            <w:right w:val="none" w:sz="0" w:space="0" w:color="auto"/>
          </w:divBdr>
        </w:div>
        <w:div w:id="284700059">
          <w:marLeft w:val="0"/>
          <w:marRight w:val="0"/>
          <w:marTop w:val="0"/>
          <w:marBottom w:val="0"/>
          <w:divBdr>
            <w:top w:val="none" w:sz="0" w:space="0" w:color="auto"/>
            <w:left w:val="none" w:sz="0" w:space="0" w:color="auto"/>
            <w:bottom w:val="none" w:sz="0" w:space="0" w:color="auto"/>
            <w:right w:val="none" w:sz="0" w:space="0" w:color="auto"/>
          </w:divBdr>
        </w:div>
        <w:div w:id="537591979">
          <w:marLeft w:val="0"/>
          <w:marRight w:val="0"/>
          <w:marTop w:val="0"/>
          <w:marBottom w:val="0"/>
          <w:divBdr>
            <w:top w:val="none" w:sz="0" w:space="0" w:color="auto"/>
            <w:left w:val="none" w:sz="0" w:space="0" w:color="auto"/>
            <w:bottom w:val="none" w:sz="0" w:space="0" w:color="auto"/>
            <w:right w:val="none" w:sz="0" w:space="0" w:color="auto"/>
          </w:divBdr>
        </w:div>
        <w:div w:id="566762778">
          <w:marLeft w:val="0"/>
          <w:marRight w:val="0"/>
          <w:marTop w:val="0"/>
          <w:marBottom w:val="0"/>
          <w:divBdr>
            <w:top w:val="none" w:sz="0" w:space="0" w:color="auto"/>
            <w:left w:val="none" w:sz="0" w:space="0" w:color="auto"/>
            <w:bottom w:val="none" w:sz="0" w:space="0" w:color="auto"/>
            <w:right w:val="none" w:sz="0" w:space="0" w:color="auto"/>
          </w:divBdr>
        </w:div>
        <w:div w:id="255679261">
          <w:marLeft w:val="0"/>
          <w:marRight w:val="0"/>
          <w:marTop w:val="0"/>
          <w:marBottom w:val="0"/>
          <w:divBdr>
            <w:top w:val="none" w:sz="0" w:space="0" w:color="auto"/>
            <w:left w:val="none" w:sz="0" w:space="0" w:color="auto"/>
            <w:bottom w:val="none" w:sz="0" w:space="0" w:color="auto"/>
            <w:right w:val="none" w:sz="0" w:space="0" w:color="auto"/>
          </w:divBdr>
        </w:div>
        <w:div w:id="202801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sp/cd/ci/documents/drdp2010preschooleng.pdf" TargetMode="External"/><Relationship Id="rId13" Type="http://schemas.openxmlformats.org/officeDocument/2006/relationships/hyperlink" Target="http://www.cde.ca.gov/sp/cd/ci/DRDPform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AC4F5-AFDC-401C-BC78-697DD7AB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5895</Words>
  <Characters>33603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dc:creator>
  <cp:lastModifiedBy>shine</cp:lastModifiedBy>
  <cp:revision>3</cp:revision>
  <cp:lastPrinted>2014-08-30T13:47:00Z</cp:lastPrinted>
  <dcterms:created xsi:type="dcterms:W3CDTF">2014-08-30T13:46:00Z</dcterms:created>
  <dcterms:modified xsi:type="dcterms:W3CDTF">2014-08-30T13:53:00Z</dcterms:modified>
</cp:coreProperties>
</file>