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80" w:rsidRPr="00BE4380" w:rsidRDefault="00BE4380" w:rsidP="00BE4380">
      <w:pPr>
        <w:jc w:val="right"/>
        <w:rPr>
          <w:b/>
        </w:rPr>
      </w:pPr>
      <w:r w:rsidRPr="00BE4380">
        <w:rPr>
          <w:b/>
        </w:rPr>
        <w:t>Ifthika “Shine” Nissar, M.A.</w:t>
      </w:r>
    </w:p>
    <w:p w:rsidR="00BE4380" w:rsidRPr="00BE4380" w:rsidRDefault="00BE4380" w:rsidP="00BE4380">
      <w:pPr>
        <w:jc w:val="right"/>
        <w:rPr>
          <w:b/>
        </w:rPr>
      </w:pPr>
      <w:r w:rsidRPr="00BE4380">
        <w:rPr>
          <w:b/>
        </w:rPr>
        <w:t>EDUC 712 – Introduction to Qualitative Research</w:t>
      </w:r>
    </w:p>
    <w:p w:rsidR="00BE4380" w:rsidRDefault="00BE4380" w:rsidP="00BE4380">
      <w:pPr>
        <w:jc w:val="right"/>
        <w:rPr>
          <w:b/>
        </w:rPr>
      </w:pPr>
      <w:r w:rsidRPr="00BE4380">
        <w:rPr>
          <w:b/>
        </w:rPr>
        <w:t>Dr. Rodriguez &amp; Dr. Henriquez</w:t>
      </w:r>
    </w:p>
    <w:p w:rsidR="00BE4380" w:rsidRPr="00BE4380" w:rsidRDefault="00BE4380" w:rsidP="00BE4380">
      <w:pPr>
        <w:jc w:val="right"/>
        <w:rPr>
          <w:b/>
        </w:rPr>
      </w:pPr>
      <w:r>
        <w:rPr>
          <w:b/>
        </w:rPr>
        <w:t xml:space="preserve">Assignment - </w:t>
      </w:r>
      <w:r w:rsidRPr="00BE4380">
        <w:rPr>
          <w:b/>
        </w:rPr>
        <w:t>Research Design Rationale</w:t>
      </w:r>
    </w:p>
    <w:p w:rsidR="00BE4380" w:rsidRDefault="00BE4380" w:rsidP="00BE4380">
      <w:pPr>
        <w:jc w:val="right"/>
        <w:rPr>
          <w:b/>
        </w:rPr>
      </w:pPr>
      <w:r>
        <w:rPr>
          <w:b/>
        </w:rPr>
        <w:t>April 29</w:t>
      </w:r>
      <w:r w:rsidRPr="00BE4380">
        <w:rPr>
          <w:b/>
        </w:rPr>
        <w:t>, 2014</w:t>
      </w:r>
    </w:p>
    <w:p w:rsidR="00BE4380" w:rsidRDefault="00BE4380" w:rsidP="00BE4380">
      <w:pPr>
        <w:jc w:val="right"/>
        <w:rPr>
          <w:b/>
        </w:rPr>
      </w:pPr>
    </w:p>
    <w:p w:rsidR="008605F7" w:rsidRDefault="008605F7" w:rsidP="00B54FB9">
      <w:pPr>
        <w:spacing w:line="480" w:lineRule="auto"/>
        <w:ind w:firstLine="720"/>
      </w:pPr>
      <w:r>
        <w:t>I am i</w:t>
      </w:r>
      <w:r w:rsidR="00BE4380">
        <w:t xml:space="preserve">nterested in </w:t>
      </w:r>
      <w:r w:rsidR="00B54FB9">
        <w:t xml:space="preserve">researching </w:t>
      </w:r>
      <w:r w:rsidR="00BE4380">
        <w:t>about the Inclusive P</w:t>
      </w:r>
      <w:r>
        <w:t xml:space="preserve">ractices (including children with special needs with typical peers) of Head Start preschool classrooms.  </w:t>
      </w:r>
      <w:r w:rsidR="00AA2FD6">
        <w:t xml:space="preserve">The Head Start Act of 1965 </w:t>
      </w:r>
      <w:r>
        <w:t>mandates that 10% of the total children enrolled are reserved to serve children with special needs and their families</w:t>
      </w:r>
      <w:r w:rsidR="000559A7">
        <w:t>.</w:t>
      </w:r>
    </w:p>
    <w:p w:rsidR="007C0226" w:rsidRDefault="00530129" w:rsidP="00C83066">
      <w:pPr>
        <w:spacing w:line="480" w:lineRule="auto"/>
        <w:ind w:firstLine="720"/>
      </w:pPr>
      <w:r>
        <w:t>I plan to conduct a mixed method study</w:t>
      </w:r>
      <w:r w:rsidR="00F03CFE">
        <w:t xml:space="preserve"> to assess the Inclusive Practices of Head Start Classrooms</w:t>
      </w:r>
      <w:r>
        <w:t xml:space="preserve">.  </w:t>
      </w:r>
      <w:r w:rsidR="00AA2FD6" w:rsidRPr="00AA2FD6">
        <w:t>I wo</w:t>
      </w:r>
      <w:r w:rsidR="00F03CFE">
        <w:t>uld like to find answers from my qualitative research paradigm using the c</w:t>
      </w:r>
      <w:r w:rsidR="00AA2FD6" w:rsidRPr="00AA2FD6">
        <w:t xml:space="preserve">ase </w:t>
      </w:r>
      <w:r w:rsidR="00F03CFE">
        <w:t>s</w:t>
      </w:r>
      <w:r w:rsidR="00AA2FD6" w:rsidRPr="00AA2FD6">
        <w:t xml:space="preserve">tudy research design.  </w:t>
      </w:r>
      <w:r w:rsidR="00C83066">
        <w:t xml:space="preserve">According to </w:t>
      </w:r>
      <w:r w:rsidR="00B91AD8">
        <w:fldChar w:fldCharType="begin"/>
      </w:r>
      <w:r w:rsidR="00B91AD8">
        <w:instrText xml:space="preserve"> ADDIN ZOTERO_ITEM CSL_CITATION {"citationID":"pcFHjuni","properties":{"formattedCitation":"(Creswell, 2012)","plainCitation":"(Creswell, 2012)"},"citationItems":[{"id":374,"uris":["http://zotero.org/users/1665588/items/6CEBN78D"],"uri":["http://zotero.org/users/1665588/items/6CEBN78D"],"itemData":{"id":374,"type":"book","title":"Qualitative Inquiry and Research Design: Choosing Among Five Approaches","publisher":"SAGE Publications, Inc","publisher-place":"Los Angeles","number-of-pages":"472","edition":"Third Edition edition","source":"Amazon.com","event-place":"Los Angeles","abstract":"In this Third Edition of his bestselling text John W. Creswell explores the philosophical underpinnings, history, and key elements of each of five qualitative inquiry traditions: narrative research, phenomenology, grounded theory, ethnography, and case study. In his signature accessible writing style, the author relates research designs to each of the traditions of inquiry. He compares theoretical frameworks, ways to employ standards of quality, and strategies for writing introductions to studies, collecting data, analyzing data, writing a narrative, and verifying results.","ISBN":"9781412995306","shortTitle":"Qualitative Inquiry and Research Design","language":"English","author":[{"family":"Creswell","given":"John W."}],"issued":{"date-parts":[["2012",3,14]]}}}],"schema":"https://github.com/citation-style-language/schema/raw/master/csl-citation.json"} </w:instrText>
      </w:r>
      <w:r w:rsidR="00B91AD8">
        <w:fldChar w:fldCharType="separate"/>
      </w:r>
      <w:r w:rsidR="00B91AD8" w:rsidRPr="00B91AD8">
        <w:t>(Creswell, 2012)</w:t>
      </w:r>
      <w:r w:rsidR="00B91AD8">
        <w:fldChar w:fldCharType="end"/>
      </w:r>
      <w:r w:rsidR="00C83066">
        <w:t xml:space="preserve"> </w:t>
      </w:r>
      <w:r w:rsidR="00B91AD8">
        <w:t xml:space="preserve">a case study </w:t>
      </w:r>
      <w:r w:rsidR="007C0226">
        <w:t xml:space="preserve">is </w:t>
      </w:r>
      <w:r w:rsidR="00B91AD8">
        <w:t xml:space="preserve">the study of an issue within a real life through detail in-depth data collection involving multiple sources of information.  I would like to get an in-depth understanding of the issue </w:t>
      </w:r>
      <w:r w:rsidR="0050698F">
        <w:t>from conducting interviews of teachers and directors of Head Start preschool classrooms.  By understanding of their experiences and a</w:t>
      </w:r>
      <w:r w:rsidR="00B91AD8">
        <w:t>ssessing Inclusive Practices</w:t>
      </w:r>
      <w:r w:rsidR="0050698F">
        <w:t xml:space="preserve">, I plan to </w:t>
      </w:r>
      <w:r w:rsidR="007C0226">
        <w:t xml:space="preserve">make a transformative change </w:t>
      </w:r>
      <w:r w:rsidR="007C0226" w:rsidRPr="007C0226">
        <w:t>in Head Start classrooms in the Inland Empire.</w:t>
      </w:r>
    </w:p>
    <w:p w:rsidR="00194EAF" w:rsidRDefault="00B91AD8" w:rsidP="00C83066">
      <w:pPr>
        <w:spacing w:line="480" w:lineRule="auto"/>
        <w:ind w:firstLine="720"/>
      </w:pPr>
      <w:r>
        <w:t xml:space="preserve">I find the issue of not assessing Inclusive Practices in Head Start Preschool is worthy of using a descriptive qualitative case study.  My intent of conducting a case study is because I want to understand a specific issue.  The issue is:  why isn’t it mandated to measure/assess inclusive practices of the Head Start classrooms for accountability purposes even though Head Start program has many mandates for accountability of other components (parent involvement, mental health, curriculum etc…)?   </w:t>
      </w:r>
    </w:p>
    <w:p w:rsidR="00194EAF" w:rsidRDefault="00194EAF" w:rsidP="00C83066">
      <w:pPr>
        <w:spacing w:line="480" w:lineRule="auto"/>
        <w:ind w:firstLine="720"/>
      </w:pPr>
    </w:p>
    <w:p w:rsidR="00C83066" w:rsidRDefault="00B91AD8" w:rsidP="00C83066">
      <w:pPr>
        <w:spacing w:line="480" w:lineRule="auto"/>
        <w:ind w:firstLine="720"/>
      </w:pPr>
      <w:r>
        <w:lastRenderedPageBreak/>
        <w:t>The research design logically fits my research topic, purpose statement and res</w:t>
      </w:r>
      <w:r w:rsidR="00C83066">
        <w:t>earch questions as stated bellow:</w:t>
      </w:r>
    </w:p>
    <w:p w:rsidR="00B91AD8" w:rsidRPr="007C0226" w:rsidRDefault="007C0226" w:rsidP="00B91AD8">
      <w:pPr>
        <w:spacing w:line="480" w:lineRule="auto"/>
        <w:rPr>
          <w:b/>
        </w:rPr>
      </w:pPr>
      <w:proofErr w:type="spellStart"/>
      <w:r w:rsidRPr="007C0226">
        <w:rPr>
          <w:b/>
        </w:rPr>
        <w:t>i</w:t>
      </w:r>
      <w:proofErr w:type="spellEnd"/>
      <w:r w:rsidR="00B91AD8" w:rsidRPr="007C0226">
        <w:rPr>
          <w:b/>
        </w:rPr>
        <w:t xml:space="preserve">. Research Topic – </w:t>
      </w:r>
    </w:p>
    <w:p w:rsidR="00B91AD8" w:rsidRDefault="00B91AD8" w:rsidP="00B91AD8">
      <w:pPr>
        <w:spacing w:line="480" w:lineRule="auto"/>
      </w:pPr>
      <w:r>
        <w:t xml:space="preserve">Assessing Inclusive Practices (including students with special needs with typical peers) of Head Start preschool </w:t>
      </w:r>
      <w:r w:rsidR="00C83066">
        <w:t xml:space="preserve">classrooms to improve </w:t>
      </w:r>
      <w:r>
        <w:t xml:space="preserve">access and equity </w:t>
      </w:r>
      <w:r w:rsidR="00C83066">
        <w:t xml:space="preserve">of the preschool curriculum </w:t>
      </w:r>
      <w:r>
        <w:t>for children with special needs</w:t>
      </w:r>
      <w:r w:rsidR="00C013CD">
        <w:t xml:space="preserve"> in the Inland Empire</w:t>
      </w:r>
      <w:r w:rsidR="00C83066">
        <w:t>.</w:t>
      </w:r>
    </w:p>
    <w:p w:rsidR="00B91AD8" w:rsidRPr="007C0226" w:rsidRDefault="00B91AD8" w:rsidP="00B91AD8">
      <w:pPr>
        <w:spacing w:line="480" w:lineRule="auto"/>
        <w:rPr>
          <w:b/>
        </w:rPr>
      </w:pPr>
      <w:r w:rsidRPr="007C0226">
        <w:rPr>
          <w:b/>
        </w:rPr>
        <w:t>ii. Purpose Statement -</w:t>
      </w:r>
    </w:p>
    <w:p w:rsidR="00C83066" w:rsidRDefault="00B91AD8" w:rsidP="00B91AD8">
      <w:pPr>
        <w:spacing w:line="480" w:lineRule="auto"/>
      </w:pPr>
      <w:r>
        <w:t xml:space="preserve">The purpose of my case study is to </w:t>
      </w:r>
      <w:r w:rsidR="00C83066">
        <w:t xml:space="preserve">understand </w:t>
      </w:r>
      <w:r>
        <w:t xml:space="preserve">Inclusive Practices of Head Start </w:t>
      </w:r>
      <w:r w:rsidR="00C83066">
        <w:t xml:space="preserve">preschool teachers and assess Head Start </w:t>
      </w:r>
      <w:r>
        <w:t>preschool</w:t>
      </w:r>
      <w:r w:rsidR="00C83066">
        <w:t xml:space="preserve"> </w:t>
      </w:r>
      <w:r w:rsidR="007C0226">
        <w:t>classrooms using</w:t>
      </w:r>
      <w:r w:rsidR="00C83066">
        <w:t xml:space="preserve"> the Inclusive Classroom Profile (ICP) </w:t>
      </w:r>
      <w:r w:rsidR="00194EAF">
        <w:fldChar w:fldCharType="begin"/>
      </w:r>
      <w:r w:rsidR="00194EAF">
        <w:instrText xml:space="preserve"> ADDIN ZOTERO_ITEM CSL_CITATION {"citationID":"tsTAXOJD","properties":{"formattedCitation":"(Soukakou, 2012)","plainCitation":"(Soukakou, 2012)"},"citationItems":[{"id":379,"uris":["http://zotero.org/users/1665588/items/JXTKGVWP"],"uri":["http://zotero.org/users/1665588/items/JXTKGVWP"],"itemData":{"id":379,"type":"article-journal","title":"Measuring quality in inclusive preschool classrooms: Development and validation of the Inclusive Classroom Profile (ICP)","container-title":"Early Childhood Research Quarterly","page":"478-488","volume":"27","issue":"3","source":"ScienceDirect","abstract":"The purpose of this study was to develop and validate an observation measure designed to assess classroom quality in inclusive preschool programs, the Inclusive Classroom Profile (ICP). Developing the rating scale entailed systematic fieldwork in inclusive settings and review of the literature on preschool inclusion. Results from the validation study showed that the measure has good inter-rater agreement, is internally consistent, and shows a good factor structure. Correlations with other measures of classroom quality provided initial evidence for construct validity. This paper argues that traditional measures used to assess quality in early childhood classrooms are useful but may not be sufficient in capturing dimensions of quality that pertain particularly to the support for children with disabilities included in preschool programs.","DOI":"10.1016/j.ecresq.2011.12.003","ISSN":"0885-2006","shortTitle":"Measuring quality in inclusive preschool classrooms","journalAbbreviation":"Early Childhood Research Quarterly","author":[{"family":"Soukakou","given":"Elena P."}],"issued":{"date-parts":[["2012",1,3]],"season":"rd"},"accessed":{"date-parts":[["2014",4,30]]}}}],"schema":"https://github.com/citation-style-language/schema/raw/master/csl-citation.json"} </w:instrText>
      </w:r>
      <w:r w:rsidR="00194EAF">
        <w:fldChar w:fldCharType="separate"/>
      </w:r>
      <w:r w:rsidR="00194EAF" w:rsidRPr="00194EAF">
        <w:t>(</w:t>
      </w:r>
      <w:proofErr w:type="spellStart"/>
      <w:r w:rsidR="00194EAF" w:rsidRPr="00194EAF">
        <w:t>Soukakou</w:t>
      </w:r>
      <w:proofErr w:type="spellEnd"/>
      <w:r w:rsidR="00194EAF" w:rsidRPr="00194EAF">
        <w:t>, 2012)</w:t>
      </w:r>
      <w:r w:rsidR="00194EAF">
        <w:fldChar w:fldCharType="end"/>
      </w:r>
      <w:r w:rsidR="00C013CD" w:rsidRPr="00C013CD">
        <w:t xml:space="preserve"> (in press)</w:t>
      </w:r>
      <w:r w:rsidR="00E95EED">
        <w:t xml:space="preserve"> </w:t>
      </w:r>
      <w:r w:rsidR="00C83066" w:rsidRPr="00C83066">
        <w:t>to improve access and equity of the preschool curriculum for children with special needs</w:t>
      </w:r>
      <w:r w:rsidR="00C013CD">
        <w:t xml:space="preserve"> in the Inland Empire</w:t>
      </w:r>
      <w:r w:rsidR="00C83066" w:rsidRPr="00C83066">
        <w:t>.</w:t>
      </w:r>
    </w:p>
    <w:p w:rsidR="00B91AD8" w:rsidRPr="007C0226" w:rsidRDefault="00B91AD8" w:rsidP="00B91AD8">
      <w:pPr>
        <w:spacing w:line="480" w:lineRule="auto"/>
        <w:rPr>
          <w:b/>
        </w:rPr>
      </w:pPr>
      <w:r w:rsidRPr="007C0226">
        <w:rPr>
          <w:b/>
        </w:rPr>
        <w:t>iii. Research Questions</w:t>
      </w:r>
      <w:r w:rsidR="007C0226" w:rsidRPr="007C0226">
        <w:rPr>
          <w:b/>
        </w:rPr>
        <w:t xml:space="preserve"> - </w:t>
      </w:r>
    </w:p>
    <w:p w:rsidR="00C013CD" w:rsidRDefault="00C013CD" w:rsidP="00194EAF">
      <w:pPr>
        <w:pStyle w:val="ListParagraph"/>
        <w:numPr>
          <w:ilvl w:val="0"/>
          <w:numId w:val="2"/>
        </w:numPr>
        <w:spacing w:line="480" w:lineRule="auto"/>
      </w:pPr>
      <w:r>
        <w:t>How do Head Start preschool teachers define, describe and explain Inclusive Practices (including children with special needs with typical peers) in their daily interactions with students?</w:t>
      </w:r>
    </w:p>
    <w:p w:rsidR="00194EAF" w:rsidRPr="00194EAF" w:rsidRDefault="00194EAF" w:rsidP="00194EAF">
      <w:pPr>
        <w:pStyle w:val="ListParagraph"/>
        <w:spacing w:line="480" w:lineRule="auto"/>
        <w:ind w:left="720"/>
        <w:rPr>
          <w:b/>
          <w:u w:val="single"/>
        </w:rPr>
      </w:pPr>
      <w:r w:rsidRPr="00194EAF">
        <w:rPr>
          <w:b/>
          <w:u w:val="single"/>
        </w:rPr>
        <w:t>Sub Questions</w:t>
      </w:r>
    </w:p>
    <w:p w:rsidR="00194EAF" w:rsidRDefault="00194EAF" w:rsidP="00194EAF">
      <w:pPr>
        <w:spacing w:line="480" w:lineRule="auto"/>
        <w:ind w:left="720"/>
      </w:pPr>
      <w:r>
        <w:t>a.</w:t>
      </w:r>
      <w:r w:rsidRPr="00194EAF">
        <w:t xml:space="preserve"> How do Head Start preschool teach</w:t>
      </w:r>
      <w:r>
        <w:t>ers define</w:t>
      </w:r>
      <w:r w:rsidRPr="00194EAF">
        <w:t xml:space="preserve"> Inclusive Practices in their daily interactions with students?</w:t>
      </w:r>
    </w:p>
    <w:p w:rsidR="00194EAF" w:rsidRDefault="00194EAF" w:rsidP="00194EAF">
      <w:pPr>
        <w:spacing w:line="480" w:lineRule="auto"/>
        <w:ind w:left="720"/>
      </w:pPr>
      <w:r>
        <w:t>b.</w:t>
      </w:r>
      <w:r w:rsidRPr="00194EAF">
        <w:t xml:space="preserve"> How d</w:t>
      </w:r>
      <w:r>
        <w:t xml:space="preserve">o Head Start preschool teachers </w:t>
      </w:r>
      <w:r w:rsidRPr="00194EAF">
        <w:t>describe Inclusive Practices in their daily interactions with students?</w:t>
      </w:r>
    </w:p>
    <w:p w:rsidR="00194EAF" w:rsidRDefault="00194EAF" w:rsidP="00194EAF">
      <w:pPr>
        <w:spacing w:line="480" w:lineRule="auto"/>
        <w:ind w:left="720"/>
      </w:pPr>
      <w:r>
        <w:t>c</w:t>
      </w:r>
      <w:r w:rsidRPr="00194EAF">
        <w:t>. How do Head Start preschool teachers explain Inclusive Practices in their daily interactions with students?</w:t>
      </w:r>
    </w:p>
    <w:p w:rsidR="00194EAF" w:rsidRDefault="00194EAF" w:rsidP="00194EAF">
      <w:pPr>
        <w:spacing w:line="480" w:lineRule="auto"/>
        <w:ind w:left="720" w:hanging="360"/>
      </w:pPr>
      <w:r>
        <w:lastRenderedPageBreak/>
        <w:t xml:space="preserve">2. </w:t>
      </w:r>
      <w:r w:rsidRPr="00194EAF">
        <w:t xml:space="preserve">How do Head Start preschool </w:t>
      </w:r>
      <w:r>
        <w:t xml:space="preserve">directors </w:t>
      </w:r>
      <w:r w:rsidRPr="00194EAF">
        <w:t>define, describe and explain Inclusive Practices (including children with special needs with typical peers) in their daily interactions with students?</w:t>
      </w:r>
    </w:p>
    <w:p w:rsidR="00194EAF" w:rsidRPr="00194EAF" w:rsidRDefault="00194EAF" w:rsidP="00194EAF">
      <w:pPr>
        <w:spacing w:line="480" w:lineRule="auto"/>
        <w:ind w:left="720"/>
        <w:rPr>
          <w:b/>
          <w:u w:val="single"/>
        </w:rPr>
      </w:pPr>
      <w:r w:rsidRPr="00194EAF">
        <w:rPr>
          <w:b/>
          <w:u w:val="single"/>
        </w:rPr>
        <w:t>Sub Questions</w:t>
      </w:r>
    </w:p>
    <w:p w:rsidR="00194EAF" w:rsidRDefault="00194EAF" w:rsidP="00194EAF">
      <w:pPr>
        <w:spacing w:line="480" w:lineRule="auto"/>
        <w:ind w:left="720"/>
      </w:pPr>
      <w:r>
        <w:t xml:space="preserve">a. How do Head Start preschool </w:t>
      </w:r>
      <w:r>
        <w:t>directors</w:t>
      </w:r>
      <w:r>
        <w:t xml:space="preserve"> define Inclusive Practices in their daily interactions with students?</w:t>
      </w:r>
    </w:p>
    <w:p w:rsidR="00194EAF" w:rsidRDefault="00194EAF" w:rsidP="00194EAF">
      <w:pPr>
        <w:spacing w:line="480" w:lineRule="auto"/>
        <w:ind w:left="720"/>
      </w:pPr>
      <w:r>
        <w:t xml:space="preserve">b. How do Head Start preschool </w:t>
      </w:r>
      <w:r>
        <w:t>directors</w:t>
      </w:r>
      <w:r>
        <w:t xml:space="preserve"> describe Inclusive Practices in their daily interactions with students?</w:t>
      </w:r>
    </w:p>
    <w:p w:rsidR="00194EAF" w:rsidRDefault="00194EAF" w:rsidP="00194EAF">
      <w:pPr>
        <w:spacing w:line="480" w:lineRule="auto"/>
        <w:ind w:left="720"/>
      </w:pPr>
      <w:r>
        <w:t>c. How do Head Start preschool</w:t>
      </w:r>
      <w:r>
        <w:t xml:space="preserve"> directors</w:t>
      </w:r>
      <w:r>
        <w:t xml:space="preserve"> explain Inclusive Practices in their daily interactions with students?</w:t>
      </w:r>
    </w:p>
    <w:p w:rsidR="00B91AD8" w:rsidRDefault="00B91AD8" w:rsidP="00B91AD8">
      <w:pPr>
        <w:spacing w:line="480" w:lineRule="auto"/>
      </w:pPr>
      <w:r>
        <w:t>When I build my participation pool</w:t>
      </w:r>
      <w:r w:rsidR="0050698F">
        <w:t xml:space="preserve"> to conduct interviews </w:t>
      </w:r>
      <w:r w:rsidR="00194EAF">
        <w:fldChar w:fldCharType="begin"/>
      </w:r>
      <w:r w:rsidR="00194EAF">
        <w:instrText xml:space="preserve"> ADDIN ZOTERO_ITEM CSL_CITATION {"citationID":"ywRMkHx2","properties":{"formattedCitation":"(Seidman, 2012)","plainCitation":"(Seidman, 2012)"},"citationItems":[{"id":389,"uris":["http://zotero.org/users/1665588/items/NQV3478T"],"uri":["http://zotero.org/users/1665588/items/NQV3478T"],"itemData":{"id":389,"type":"book","title":"Interviewing as Qualitative Research: A Guide for Researchers in Education and the Social Sciences, Fourth Edition","publisher":"Teachers College Press","publisher-place":"New York","number-of-pages":"178","edition":"4 edition","source":"Amazon.com","event-place":"New York","abstract":"Now in its fourth edition, this popular book provides clear, step-by-step guidance for new and experienced interviewers to develop, shape, and reflect on interviewing as a qualitative research process. Using concrete examples of interviewing techniques to illustrate the issues under discussion, this classic text helps readers to understand the complexities of interviewing and its connections to broader issues of qualitative research. The text includes principles and methods that can be adapted to a range of interviewing approaches.Appropriate for individual and classroom use, the new edition has been expanded to include: in chapter 2, clarification of important phenomenological assumptions that underlie the interviewing approach presented in the book; in chapter 7, new sections on Long-Distance Interviewsing and its implications for the relationship between interviewers and participants; in chapter 8, a new section on the pros and cons of Computer-Assisted Qualitative Data Analysis Software; and Chapter 9, \"The Ethics of Doing Good Work\".","ISBN":"9780807754047","shortTitle":"Interviewing as Qualitative Research","language":"English","author":[{"family":"Seidman","given":"Irving"}],"issued":{"date-parts":[["2012",12,21]]}}}],"schema":"https://github.com/citation-style-language/schema/raw/master/csl-citation.json"} </w:instrText>
      </w:r>
      <w:r w:rsidR="00194EAF">
        <w:fldChar w:fldCharType="separate"/>
      </w:r>
      <w:r w:rsidR="00194EAF" w:rsidRPr="00194EAF">
        <w:t>(</w:t>
      </w:r>
      <w:proofErr w:type="spellStart"/>
      <w:r w:rsidR="00194EAF" w:rsidRPr="00194EAF">
        <w:t>Seidman</w:t>
      </w:r>
      <w:proofErr w:type="spellEnd"/>
      <w:r w:rsidR="00194EAF" w:rsidRPr="00194EAF">
        <w:t>, 2012)</w:t>
      </w:r>
      <w:r w:rsidR="00194EAF">
        <w:fldChar w:fldCharType="end"/>
      </w:r>
      <w:r w:rsidR="0050698F">
        <w:t xml:space="preserve">, </w:t>
      </w:r>
      <w:r>
        <w:t xml:space="preserve"> I want to select the most suitable participants who are related to my study though purposeful sampling and self-selection process. I want to make sure that the participants have a work history and experience in serving as teachers and directors in Head Start preschool programs because my objective of the case study is to learn about their experience of Inclusive Practices (including children with special needs with typical peers).  </w:t>
      </w:r>
    </w:p>
    <w:p w:rsidR="00B91AD8" w:rsidRDefault="00B91AD8" w:rsidP="00B91AD8">
      <w:pPr>
        <w:spacing w:line="480" w:lineRule="auto"/>
      </w:pPr>
      <w:r>
        <w:t>1.</w:t>
      </w:r>
      <w:r>
        <w:tab/>
        <w:t>Teachers who have served as Head Start teachers for at least 5 years</w:t>
      </w:r>
    </w:p>
    <w:p w:rsidR="00B91AD8" w:rsidRDefault="00B91AD8" w:rsidP="00B91AD8">
      <w:pPr>
        <w:spacing w:line="480" w:lineRule="auto"/>
      </w:pPr>
      <w:r>
        <w:t>2.</w:t>
      </w:r>
      <w:r>
        <w:tab/>
        <w:t>Teachers who have had students with an I.E.P (other than for speech and language services) for at least years.</w:t>
      </w:r>
    </w:p>
    <w:p w:rsidR="00B91AD8" w:rsidRDefault="00B91AD8" w:rsidP="00B91AD8">
      <w:pPr>
        <w:spacing w:line="480" w:lineRule="auto"/>
      </w:pPr>
      <w:r>
        <w:t>3.</w:t>
      </w:r>
      <w:r>
        <w:tab/>
        <w:t xml:space="preserve">Teachers who are currently serving students with an I.E.P (other than for speech and language services) </w:t>
      </w:r>
    </w:p>
    <w:p w:rsidR="00F03CFE" w:rsidRDefault="00B91AD8" w:rsidP="00B91AD8">
      <w:pPr>
        <w:spacing w:line="480" w:lineRule="auto"/>
      </w:pPr>
      <w:r>
        <w:t>4.</w:t>
      </w:r>
      <w:r>
        <w:tab/>
        <w:t>Directors who have served as Head Start Directors for at least 5 years</w:t>
      </w:r>
    </w:p>
    <w:p w:rsidR="00B91AD8" w:rsidRDefault="00B91AD8" w:rsidP="00AA2FD6">
      <w:pPr>
        <w:spacing w:line="480" w:lineRule="auto"/>
      </w:pPr>
    </w:p>
    <w:p w:rsidR="000559A7" w:rsidRDefault="000559A7" w:rsidP="000559A7">
      <w:pPr>
        <w:spacing w:line="480" w:lineRule="auto"/>
        <w:ind w:firstLine="720"/>
        <w:jc w:val="center"/>
      </w:pPr>
      <w:r>
        <w:lastRenderedPageBreak/>
        <w:t>References</w:t>
      </w:r>
    </w:p>
    <w:p w:rsidR="00194EAF" w:rsidRDefault="00194EAF" w:rsidP="000559A7">
      <w:pPr>
        <w:spacing w:line="480" w:lineRule="auto"/>
        <w:ind w:firstLine="720"/>
        <w:jc w:val="center"/>
      </w:pPr>
    </w:p>
    <w:p w:rsidR="00194EAF" w:rsidRPr="00194EAF" w:rsidRDefault="00194EAF" w:rsidP="00194EAF">
      <w:pPr>
        <w:pStyle w:val="Bibliography"/>
      </w:pPr>
      <w:r>
        <w:fldChar w:fldCharType="begin"/>
      </w:r>
      <w:r>
        <w:instrText xml:space="preserve"> ADDIN ZOTERO_BIBL {"custom":[]} CSL_BIBLIOGRAPHY </w:instrText>
      </w:r>
      <w:r>
        <w:fldChar w:fldCharType="separate"/>
      </w:r>
      <w:r w:rsidRPr="00194EAF">
        <w:t xml:space="preserve">Creswell, J. W. (2012). </w:t>
      </w:r>
      <w:r w:rsidRPr="00194EAF">
        <w:rPr>
          <w:i/>
          <w:iCs/>
        </w:rPr>
        <w:t xml:space="preserve">Qualitative Inquiry and Research Design: Choosing </w:t>
      </w:r>
      <w:proofErr w:type="gramStart"/>
      <w:r w:rsidRPr="00194EAF">
        <w:rPr>
          <w:i/>
          <w:iCs/>
        </w:rPr>
        <w:t>Among</w:t>
      </w:r>
      <w:proofErr w:type="gramEnd"/>
      <w:r w:rsidRPr="00194EAF">
        <w:rPr>
          <w:i/>
          <w:iCs/>
        </w:rPr>
        <w:t xml:space="preserve"> Five Approaches</w:t>
      </w:r>
      <w:r w:rsidRPr="00194EAF">
        <w:t xml:space="preserve"> (Third Edition edition.). Los Angeles: SAGE Publications, Inc.</w:t>
      </w:r>
    </w:p>
    <w:p w:rsidR="00194EAF" w:rsidRPr="00194EAF" w:rsidRDefault="00194EAF" w:rsidP="00194EAF">
      <w:pPr>
        <w:pStyle w:val="Bibliography"/>
      </w:pPr>
      <w:proofErr w:type="spellStart"/>
      <w:r w:rsidRPr="00194EAF">
        <w:t>Seidman</w:t>
      </w:r>
      <w:proofErr w:type="spellEnd"/>
      <w:r w:rsidRPr="00194EAF">
        <w:t xml:space="preserve">, I. (2012). </w:t>
      </w:r>
      <w:r w:rsidRPr="00194EAF">
        <w:rPr>
          <w:i/>
          <w:iCs/>
        </w:rPr>
        <w:t>Interviewing as Qualitative Research: A Guide for Researchers in Education and the Social Sciences, Fourth Edition</w:t>
      </w:r>
      <w:r w:rsidRPr="00194EAF">
        <w:t xml:space="preserve"> (4 edition.). New York: Teachers College Press.</w:t>
      </w:r>
    </w:p>
    <w:p w:rsidR="00194EAF" w:rsidRPr="00194EAF" w:rsidRDefault="00194EAF" w:rsidP="00194EAF">
      <w:pPr>
        <w:pStyle w:val="Bibliography"/>
      </w:pPr>
      <w:proofErr w:type="spellStart"/>
      <w:r w:rsidRPr="00194EAF">
        <w:t>Soukakou</w:t>
      </w:r>
      <w:proofErr w:type="spellEnd"/>
      <w:r w:rsidRPr="00194EAF">
        <w:t xml:space="preserve">, E. P. (2012). Measuring quality in inclusive preschool classrooms: Development and validation of the Inclusive Classroom Profile (ICP). </w:t>
      </w:r>
      <w:r w:rsidRPr="00194EAF">
        <w:rPr>
          <w:i/>
          <w:iCs/>
        </w:rPr>
        <w:t>Early Childhood Research Quarterly</w:t>
      </w:r>
      <w:r w:rsidRPr="00194EAF">
        <w:t xml:space="preserve">, </w:t>
      </w:r>
      <w:r w:rsidRPr="00194EAF">
        <w:rPr>
          <w:i/>
          <w:iCs/>
        </w:rPr>
        <w:t>27</w:t>
      </w:r>
      <w:r w:rsidRPr="00194EAF">
        <w:t>(3), 478–488. doi:10.1016/j.ecresq.2011.12.003</w:t>
      </w:r>
    </w:p>
    <w:p w:rsidR="009B03C5" w:rsidRDefault="00194EAF" w:rsidP="009B03C5">
      <w:pPr>
        <w:spacing w:line="480" w:lineRule="auto"/>
        <w:ind w:firstLine="720"/>
      </w:pPr>
      <w:r>
        <w:fldChar w:fldCharType="end"/>
      </w:r>
      <w:bookmarkStart w:id="0" w:name="_GoBack"/>
      <w:bookmarkEnd w:id="0"/>
    </w:p>
    <w:sectPr w:rsidR="009B03C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7A" w:rsidRDefault="0073227A" w:rsidP="008605F7">
      <w:r>
        <w:separator/>
      </w:r>
    </w:p>
  </w:endnote>
  <w:endnote w:type="continuationSeparator" w:id="0">
    <w:p w:rsidR="0073227A" w:rsidRDefault="0073227A" w:rsidP="0086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409981"/>
      <w:docPartObj>
        <w:docPartGallery w:val="Page Numbers (Bottom of Page)"/>
        <w:docPartUnique/>
      </w:docPartObj>
    </w:sdtPr>
    <w:sdtEndPr>
      <w:rPr>
        <w:noProof/>
      </w:rPr>
    </w:sdtEndPr>
    <w:sdtContent>
      <w:p w:rsidR="008605F7" w:rsidRDefault="008605F7">
        <w:pPr>
          <w:pStyle w:val="Footer"/>
          <w:jc w:val="center"/>
        </w:pPr>
        <w:r>
          <w:fldChar w:fldCharType="begin"/>
        </w:r>
        <w:r>
          <w:instrText xml:space="preserve"> PAGE   \* MERGEFORMAT </w:instrText>
        </w:r>
        <w:r>
          <w:fldChar w:fldCharType="separate"/>
        </w:r>
        <w:r w:rsidR="0050698F">
          <w:rPr>
            <w:noProof/>
          </w:rPr>
          <w:t>4</w:t>
        </w:r>
        <w:r>
          <w:rPr>
            <w:noProof/>
          </w:rPr>
          <w:fldChar w:fldCharType="end"/>
        </w:r>
      </w:p>
    </w:sdtContent>
  </w:sdt>
  <w:p w:rsidR="008605F7" w:rsidRDefault="0086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7A" w:rsidRDefault="0073227A" w:rsidP="008605F7">
      <w:r>
        <w:separator/>
      </w:r>
    </w:p>
  </w:footnote>
  <w:footnote w:type="continuationSeparator" w:id="0">
    <w:p w:rsidR="0073227A" w:rsidRDefault="0073227A" w:rsidP="0086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0067"/>
    <w:multiLevelType w:val="hybridMultilevel"/>
    <w:tmpl w:val="017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A1F35"/>
    <w:multiLevelType w:val="hybridMultilevel"/>
    <w:tmpl w:val="6F02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12"/>
    <w:rsid w:val="000559A7"/>
    <w:rsid w:val="00093612"/>
    <w:rsid w:val="00194EAF"/>
    <w:rsid w:val="003D30E9"/>
    <w:rsid w:val="004E3486"/>
    <w:rsid w:val="0050698F"/>
    <w:rsid w:val="005129D5"/>
    <w:rsid w:val="005179B6"/>
    <w:rsid w:val="00530129"/>
    <w:rsid w:val="00536159"/>
    <w:rsid w:val="005D50ED"/>
    <w:rsid w:val="0063564E"/>
    <w:rsid w:val="00656EC0"/>
    <w:rsid w:val="00716359"/>
    <w:rsid w:val="0073227A"/>
    <w:rsid w:val="007C0226"/>
    <w:rsid w:val="00802595"/>
    <w:rsid w:val="008605F7"/>
    <w:rsid w:val="008F1AC9"/>
    <w:rsid w:val="009B03C5"/>
    <w:rsid w:val="009C4FE6"/>
    <w:rsid w:val="009F1FF7"/>
    <w:rsid w:val="00AA2FD6"/>
    <w:rsid w:val="00B54FB9"/>
    <w:rsid w:val="00B91AD8"/>
    <w:rsid w:val="00BE4380"/>
    <w:rsid w:val="00C013CD"/>
    <w:rsid w:val="00C83066"/>
    <w:rsid w:val="00E95EED"/>
    <w:rsid w:val="00EA31CD"/>
    <w:rsid w:val="00F03CFE"/>
    <w:rsid w:val="00F2278B"/>
    <w:rsid w:val="00FE15E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0348B-17EB-43C8-AC27-D45E234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F7"/>
    <w:pPr>
      <w:spacing w:before="100" w:beforeAutospacing="1" w:after="100" w:afterAutospacing="1"/>
    </w:pPr>
    <w:rPr>
      <w:lang w:bidi="ta-IN"/>
    </w:rPr>
  </w:style>
  <w:style w:type="paragraph" w:customStyle="1" w:styleId="ecxmsonormal">
    <w:name w:val="ecxmsonormal"/>
    <w:basedOn w:val="Normal"/>
    <w:rsid w:val="008605F7"/>
    <w:pPr>
      <w:spacing w:before="100" w:beforeAutospacing="1" w:after="100" w:afterAutospacing="1"/>
    </w:pPr>
    <w:rPr>
      <w:lang w:bidi="ta-IN"/>
    </w:rPr>
  </w:style>
  <w:style w:type="paragraph" w:styleId="Header">
    <w:name w:val="header"/>
    <w:basedOn w:val="Normal"/>
    <w:link w:val="HeaderChar"/>
    <w:rsid w:val="008605F7"/>
    <w:pPr>
      <w:tabs>
        <w:tab w:val="center" w:pos="4680"/>
        <w:tab w:val="right" w:pos="9360"/>
      </w:tabs>
    </w:pPr>
  </w:style>
  <w:style w:type="character" w:customStyle="1" w:styleId="HeaderChar">
    <w:name w:val="Header Char"/>
    <w:basedOn w:val="DefaultParagraphFont"/>
    <w:link w:val="Header"/>
    <w:rsid w:val="008605F7"/>
    <w:rPr>
      <w:sz w:val="24"/>
      <w:szCs w:val="24"/>
    </w:rPr>
  </w:style>
  <w:style w:type="paragraph" w:styleId="Footer">
    <w:name w:val="footer"/>
    <w:basedOn w:val="Normal"/>
    <w:link w:val="FooterChar"/>
    <w:uiPriority w:val="99"/>
    <w:rsid w:val="008605F7"/>
    <w:pPr>
      <w:tabs>
        <w:tab w:val="center" w:pos="4680"/>
        <w:tab w:val="right" w:pos="9360"/>
      </w:tabs>
    </w:pPr>
  </w:style>
  <w:style w:type="character" w:customStyle="1" w:styleId="FooterChar">
    <w:name w:val="Footer Char"/>
    <w:basedOn w:val="DefaultParagraphFont"/>
    <w:link w:val="Footer"/>
    <w:uiPriority w:val="99"/>
    <w:rsid w:val="008605F7"/>
    <w:rPr>
      <w:sz w:val="24"/>
      <w:szCs w:val="24"/>
    </w:rPr>
  </w:style>
  <w:style w:type="character" w:styleId="Hyperlink">
    <w:name w:val="Hyperlink"/>
    <w:basedOn w:val="DefaultParagraphFont"/>
    <w:rsid w:val="009B03C5"/>
    <w:rPr>
      <w:color w:val="0000FF" w:themeColor="hyperlink"/>
      <w:u w:val="single"/>
    </w:rPr>
  </w:style>
  <w:style w:type="paragraph" w:styleId="Bibliography">
    <w:name w:val="Bibliography"/>
    <w:basedOn w:val="Normal"/>
    <w:next w:val="Normal"/>
    <w:uiPriority w:val="37"/>
    <w:unhideWhenUsed/>
    <w:rsid w:val="00194EAF"/>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Ifthika Nissar</cp:lastModifiedBy>
  <cp:revision>3</cp:revision>
  <cp:lastPrinted>2014-03-10T10:46:00Z</cp:lastPrinted>
  <dcterms:created xsi:type="dcterms:W3CDTF">2014-04-30T03:13:00Z</dcterms:created>
  <dcterms:modified xsi:type="dcterms:W3CDTF">2014-04-30T03:39:00Z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id="YHxSR9Kl"/&gt;&lt;style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